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E1885">
      <w:pPr>
        <w:pStyle w:val="6"/>
        <w:widowControl w:val="0"/>
        <w:spacing w:after="0"/>
        <w:jc w:val="both"/>
        <w:rPr>
          <w:rFonts w:eastAsia="Batang"/>
          <w:b/>
          <w:bCs/>
          <w:sz w:val="24"/>
          <w:szCs w:val="24"/>
          <w:lang w:val="kk-KZ" w:eastAsia="ko-KR"/>
        </w:rPr>
      </w:pPr>
    </w:p>
    <w:p w14:paraId="075345BF">
      <w:pPr>
        <w:pStyle w:val="6"/>
        <w:widowControl w:val="0"/>
        <w:spacing w:after="0"/>
        <w:ind w:firstLine="454"/>
        <w:jc w:val="both"/>
        <w:rPr>
          <w:rFonts w:eastAsia="Batang"/>
          <w:b/>
          <w:bCs/>
          <w:sz w:val="24"/>
          <w:szCs w:val="24"/>
          <w:lang w:val="kk-KZ" w:eastAsia="ko-KR"/>
        </w:rPr>
      </w:pPr>
      <w:r>
        <w:rPr>
          <w:rFonts w:eastAsia="Batang"/>
          <w:b/>
          <w:bCs/>
          <w:sz w:val="24"/>
          <w:szCs w:val="24"/>
          <w:lang w:val="kk-KZ" w:eastAsia="ko-KR"/>
        </w:rPr>
        <w:t xml:space="preserve">Пән: </w:t>
      </w:r>
      <w:r>
        <w:rPr>
          <w:rFonts w:hint="default" w:ascii="Times New Roman" w:hAnsi="Times New Roman" w:eastAsia="SimSun" w:cs="Times New Roman"/>
          <w:b/>
          <w:bCs/>
          <w:i w:val="0"/>
          <w:iCs w:val="0"/>
          <w:caps w:val="0"/>
          <w:color w:val="000000"/>
          <w:spacing w:val="0"/>
          <w:sz w:val="24"/>
          <w:szCs w:val="24"/>
        </w:rPr>
        <w:t>Қала құрылысы, елді мекендерді жоспарлау және аумақты инженерлік жайластыру</w:t>
      </w:r>
    </w:p>
    <w:p w14:paraId="49544070">
      <w:pPr>
        <w:pStyle w:val="6"/>
        <w:widowControl w:val="0"/>
        <w:spacing w:after="0"/>
        <w:ind w:firstLine="454"/>
        <w:jc w:val="both"/>
        <w:rPr>
          <w:rFonts w:eastAsia="Batang"/>
          <w:b/>
          <w:bCs/>
          <w:sz w:val="24"/>
          <w:szCs w:val="24"/>
          <w:lang w:val="kk-KZ" w:eastAsia="ko-KR"/>
        </w:rPr>
      </w:pPr>
      <w:bookmarkStart w:id="0" w:name="_GoBack"/>
      <w:bookmarkEnd w:id="0"/>
    </w:p>
    <w:p w14:paraId="53A68511">
      <w:pPr>
        <w:pStyle w:val="6"/>
        <w:widowControl w:val="0"/>
        <w:spacing w:after="0"/>
        <w:ind w:firstLine="454"/>
        <w:jc w:val="both"/>
        <w:rPr>
          <w:rFonts w:eastAsia="Batang"/>
          <w:b/>
          <w:bCs/>
          <w:sz w:val="24"/>
          <w:szCs w:val="24"/>
          <w:lang w:val="kk-KZ" w:eastAsia="ko-KR"/>
        </w:rPr>
      </w:pPr>
      <w:r>
        <w:rPr>
          <w:rFonts w:eastAsia="Batang"/>
          <w:b/>
          <w:bCs/>
          <w:sz w:val="24"/>
          <w:szCs w:val="24"/>
          <w:lang w:val="kk-KZ" w:eastAsia="ko-KR"/>
        </w:rPr>
        <w:t>4 курс Зертханалық жұмыстар</w:t>
      </w:r>
    </w:p>
    <w:p w14:paraId="56E60F02">
      <w:pPr>
        <w:pStyle w:val="6"/>
        <w:widowControl w:val="0"/>
        <w:spacing w:after="0"/>
        <w:ind w:firstLine="454"/>
        <w:jc w:val="both"/>
        <w:rPr>
          <w:rFonts w:eastAsia="Batang"/>
          <w:b/>
          <w:bCs/>
          <w:sz w:val="24"/>
          <w:szCs w:val="24"/>
          <w:lang w:val="kk-KZ" w:eastAsia="ko-KR"/>
        </w:rPr>
      </w:pPr>
    </w:p>
    <w:p w14:paraId="53895EF9">
      <w:pPr>
        <w:pStyle w:val="6"/>
        <w:widowControl w:val="0"/>
        <w:spacing w:after="0"/>
        <w:ind w:firstLine="454"/>
        <w:jc w:val="both"/>
        <w:rPr>
          <w:rFonts w:eastAsia="Batang"/>
          <w:b/>
          <w:bCs/>
          <w:sz w:val="24"/>
          <w:szCs w:val="24"/>
          <w:lang w:val="kk-KZ" w:eastAsia="ko-KR"/>
        </w:rPr>
      </w:pPr>
      <w:r>
        <w:rPr>
          <w:rFonts w:eastAsia="Batang"/>
          <w:b/>
          <w:bCs/>
          <w:sz w:val="24"/>
          <w:szCs w:val="24"/>
          <w:lang w:val="kk-KZ" w:eastAsia="ko-KR"/>
        </w:rPr>
        <w:t>Мамандық: Кадастр</w:t>
      </w:r>
    </w:p>
    <w:p w14:paraId="2D6E6203">
      <w:pPr>
        <w:pStyle w:val="6"/>
        <w:widowControl w:val="0"/>
        <w:spacing w:after="0"/>
        <w:ind w:firstLine="454"/>
        <w:jc w:val="both"/>
        <w:rPr>
          <w:rFonts w:eastAsia="Batang"/>
          <w:b/>
          <w:bCs/>
          <w:sz w:val="24"/>
          <w:szCs w:val="24"/>
          <w:lang w:val="kk-KZ" w:eastAsia="ko-KR"/>
        </w:rPr>
      </w:pPr>
    </w:p>
    <w:p w14:paraId="5474C89D">
      <w:pPr>
        <w:pStyle w:val="6"/>
        <w:widowControl w:val="0"/>
        <w:spacing w:after="0"/>
        <w:jc w:val="both"/>
        <w:rPr>
          <w:rFonts w:eastAsia="Batang"/>
          <w:b/>
          <w:bCs/>
          <w:sz w:val="24"/>
          <w:szCs w:val="24"/>
          <w:lang w:val="kk-KZ" w:eastAsia="ko-KR"/>
        </w:rPr>
      </w:pPr>
    </w:p>
    <w:p w14:paraId="36A227B9">
      <w:pPr>
        <w:pStyle w:val="6"/>
        <w:widowControl w:val="0"/>
        <w:spacing w:after="0"/>
        <w:ind w:firstLine="454"/>
        <w:jc w:val="both"/>
        <w:rPr>
          <w:sz w:val="24"/>
          <w:szCs w:val="24"/>
          <w:lang w:val="kk-KZ"/>
        </w:rPr>
      </w:pPr>
      <w:r>
        <w:rPr>
          <w:rFonts w:eastAsia="Batang"/>
          <w:b/>
          <w:bCs/>
          <w:sz w:val="24"/>
          <w:szCs w:val="24"/>
          <w:lang w:val="kk-KZ" w:eastAsia="ko-KR"/>
        </w:rPr>
        <w:t xml:space="preserve">Зертханалық жұмыс </w:t>
      </w:r>
      <w:r>
        <w:rPr>
          <w:b/>
          <w:bCs/>
          <w:sz w:val="24"/>
          <w:szCs w:val="24"/>
          <w:lang w:val="kk-KZ"/>
        </w:rPr>
        <w:t>№1.</w:t>
      </w:r>
      <w:r>
        <w:rPr>
          <w:bCs/>
          <w:sz w:val="24"/>
          <w:szCs w:val="24"/>
          <w:lang w:val="kk-KZ"/>
        </w:rPr>
        <w:t>Ауылдық тұрғын орындардың шекараларын белгілеу және жер-шаруашылығын ұйымдастыру.</w:t>
      </w:r>
    </w:p>
    <w:p w14:paraId="658197B2">
      <w:pPr>
        <w:pStyle w:val="6"/>
        <w:widowControl w:val="0"/>
        <w:spacing w:after="0"/>
        <w:ind w:firstLine="454"/>
        <w:jc w:val="both"/>
        <w:rPr>
          <w:sz w:val="24"/>
          <w:szCs w:val="24"/>
          <w:lang w:val="kk-KZ"/>
        </w:rPr>
      </w:pPr>
      <w:r>
        <w:rPr>
          <w:b/>
          <w:i/>
          <w:iCs/>
          <w:sz w:val="24"/>
          <w:szCs w:val="24"/>
          <w:lang w:val="kk-KZ"/>
        </w:rPr>
        <w:t>Тапсырма:</w:t>
      </w:r>
      <w:r>
        <w:rPr>
          <w:sz w:val="24"/>
          <w:szCs w:val="24"/>
          <w:lang w:val="kk-KZ"/>
        </w:rPr>
        <w:t xml:space="preserve"> Әр студент өзінің варианты бойынша ауылдық тұрғын орындардың шекараларын белгілеу және жер-шаруашылығын ұйымдастыру жұмыстарын орындау тиіс.</w:t>
      </w:r>
    </w:p>
    <w:p w14:paraId="3A963030">
      <w:pPr>
        <w:pStyle w:val="2"/>
        <w:keepNext w:val="0"/>
        <w:widowControl w:val="0"/>
        <w:ind w:firstLine="454"/>
        <w:rPr>
          <w:b w:val="0"/>
          <w:bCs w:val="0"/>
          <w:sz w:val="24"/>
          <w:szCs w:val="24"/>
          <w:lang w:val="kk-KZ"/>
        </w:rPr>
      </w:pPr>
      <w:r>
        <w:rPr>
          <w:sz w:val="24"/>
          <w:szCs w:val="24"/>
          <w:lang w:val="kk-KZ"/>
        </w:rPr>
        <w:t xml:space="preserve">Әдістемелік ұсыныстар: </w:t>
      </w:r>
      <w:r>
        <w:rPr>
          <w:b w:val="0"/>
          <w:bCs w:val="0"/>
          <w:sz w:val="24"/>
          <w:szCs w:val="24"/>
          <w:lang w:val="kk-KZ"/>
        </w:rPr>
        <w:t xml:space="preserve">Жеке қосалқы шаруашылық, үй жанындағы учаскелердің мөлшерлерін, мал басын анықтау. Қажетті ауыл шаруашылық алқаптар: жайылым, шабындық, жыртылған жер, бақша, бау-бақша аудандарын анықтау. Құрылысқа қажет аудандарды, ірілендірілген көрсеткіштер арқылы анықтау. Ауылдық тұрғын орнының межелерін негіздеу. </w:t>
      </w:r>
    </w:p>
    <w:p w14:paraId="09B77223">
      <w:pPr>
        <w:widowControl w:val="0"/>
        <w:ind w:firstLine="454"/>
        <w:jc w:val="both"/>
        <w:rPr>
          <w:lang w:val="kk-KZ"/>
        </w:rPr>
      </w:pPr>
      <w:r>
        <w:rPr>
          <w:lang w:val="kk-KZ"/>
        </w:rPr>
        <w:t>Жер-шаруашылықтық ұйымдастыру жоспарының мазмұны, құрамындағы бөлектер және жерге орналастырудың мақсаты мен міндеттері. Жобалауға тапсырма. Жер-шаруашылықтық ұйымдастыру (ЖШҰ) жоспарының материалдарының құрамы.</w:t>
      </w:r>
    </w:p>
    <w:p w14:paraId="4CC4B6E7">
      <w:pPr>
        <w:widowControl w:val="0"/>
        <w:ind w:firstLine="454"/>
        <w:jc w:val="both"/>
        <w:rPr>
          <w:lang w:val="kk-KZ"/>
        </w:rPr>
      </w:pPr>
      <w:r>
        <w:rPr>
          <w:lang w:val="kk-KZ"/>
        </w:rPr>
        <w:t>Ауыл шаруашылық кәсіпорындарының шаруашылық орталықтарын және шаруа қожалығының алқаптарын орналастыру.</w:t>
      </w:r>
    </w:p>
    <w:p w14:paraId="11F049DC">
      <w:pPr>
        <w:widowControl w:val="0"/>
        <w:ind w:firstLine="454"/>
        <w:jc w:val="both"/>
        <w:rPr>
          <w:lang w:val="kk-KZ" w:eastAsia="ko-KR"/>
        </w:rPr>
      </w:pPr>
      <w:r>
        <w:rPr>
          <w:lang w:val="kk-KZ"/>
        </w:rPr>
        <w:t>Құрылыстық жерлердің қолданылуын және оның болашақтық дамуын талдау. Ауыл шаруашылық жерлердің қолданылуын және оның болашақтық дамуын талдау: жерлердің сапасын, жайылым мен шабындық айналымын және т.б. Жерді ұйымдастыру элементтері. Құрылыстық жерлерді ұйымдастыру. Ауыл шаруашылығында қолданатын жерлерді ұйымдастыру.</w:t>
      </w:r>
    </w:p>
    <w:p w14:paraId="50B0111B">
      <w:pPr>
        <w:widowControl w:val="0"/>
        <w:ind w:firstLine="454"/>
        <w:rPr>
          <w:b/>
          <w:lang w:val="kk-KZ"/>
        </w:rPr>
      </w:pPr>
      <w:r>
        <w:rPr>
          <w:b/>
          <w:lang w:val="kk-KZ"/>
        </w:rPr>
        <w:t xml:space="preserve">Бақылау сұрақтары: </w:t>
      </w:r>
    </w:p>
    <w:p w14:paraId="20BA755C">
      <w:pPr>
        <w:widowControl w:val="0"/>
        <w:ind w:firstLine="454"/>
        <w:jc w:val="both"/>
        <w:rPr>
          <w:lang w:val="kk-KZ"/>
        </w:rPr>
      </w:pPr>
      <w:r>
        <w:rPr>
          <w:rFonts w:eastAsia="SimSun"/>
          <w:lang w:val="kk-KZ"/>
        </w:rPr>
        <w:t>1.</w:t>
      </w:r>
      <w:r>
        <w:rPr>
          <w:lang w:val="kk-KZ"/>
        </w:rPr>
        <w:t xml:space="preserve"> Жеке қосалқы шаруашылық және олардың нормалары.</w:t>
      </w:r>
    </w:p>
    <w:p w14:paraId="3EB1B664">
      <w:pPr>
        <w:pStyle w:val="6"/>
        <w:widowControl w:val="0"/>
        <w:tabs>
          <w:tab w:val="left" w:pos="360"/>
        </w:tabs>
        <w:spacing w:after="0"/>
        <w:ind w:firstLine="454"/>
        <w:jc w:val="both"/>
        <w:rPr>
          <w:sz w:val="24"/>
          <w:szCs w:val="24"/>
          <w:lang w:val="kk-KZ"/>
        </w:rPr>
      </w:pPr>
      <w:r>
        <w:rPr>
          <w:sz w:val="24"/>
          <w:szCs w:val="24"/>
          <w:lang w:val="kk-KZ"/>
        </w:rPr>
        <w:t xml:space="preserve">2. Үй жанындағы учаскелердің мөлшерлерін анықтау. </w:t>
      </w:r>
    </w:p>
    <w:p w14:paraId="0E6DCB0C">
      <w:pPr>
        <w:pStyle w:val="6"/>
        <w:widowControl w:val="0"/>
        <w:spacing w:after="0"/>
        <w:ind w:firstLine="454"/>
        <w:jc w:val="both"/>
        <w:rPr>
          <w:b/>
          <w:bCs/>
          <w:color w:val="FF6600"/>
          <w:sz w:val="24"/>
          <w:szCs w:val="24"/>
          <w:lang w:val="kk-KZ"/>
        </w:rPr>
      </w:pPr>
      <w:r>
        <w:rPr>
          <w:sz w:val="24"/>
          <w:szCs w:val="24"/>
          <w:lang w:val="kk-KZ"/>
        </w:rPr>
        <w:t>3. Жер-шаруашылық жұмыстарын ұйымдастыру дегеніміз не?</w:t>
      </w:r>
    </w:p>
    <w:p w14:paraId="5D180CD8">
      <w:pPr>
        <w:widowControl w:val="0"/>
        <w:shd w:val="clear" w:color="auto" w:fill="FFFFFF"/>
        <w:ind w:firstLine="454"/>
        <w:jc w:val="both"/>
        <w:rPr>
          <w:rFonts w:eastAsia="Batang"/>
          <w:b/>
          <w:bCs/>
          <w:lang w:val="kk-KZ" w:eastAsia="ko-KR"/>
        </w:rPr>
      </w:pPr>
    </w:p>
    <w:p w14:paraId="0704C32D">
      <w:pPr>
        <w:widowControl w:val="0"/>
        <w:shd w:val="clear" w:color="auto" w:fill="FFFFFF"/>
        <w:ind w:firstLine="454"/>
        <w:jc w:val="both"/>
        <w:rPr>
          <w:rFonts w:eastAsia="Batang"/>
          <w:b/>
          <w:bCs/>
          <w:lang w:val="kk-KZ" w:eastAsia="ko-KR"/>
        </w:rPr>
      </w:pPr>
    </w:p>
    <w:p w14:paraId="259ADADC">
      <w:pPr>
        <w:widowControl w:val="0"/>
        <w:shd w:val="clear" w:color="auto" w:fill="FFFFFF"/>
        <w:ind w:firstLine="454"/>
        <w:jc w:val="both"/>
        <w:rPr>
          <w:lang w:val="kk-KZ"/>
        </w:rPr>
      </w:pPr>
      <w:r>
        <w:rPr>
          <w:rFonts w:eastAsia="Batang"/>
          <w:b/>
          <w:bCs/>
          <w:lang w:val="kk-KZ" w:eastAsia="ko-KR"/>
        </w:rPr>
        <w:t xml:space="preserve">Зертханалық жұмыс </w:t>
      </w:r>
      <w:r>
        <w:rPr>
          <w:b/>
          <w:bCs/>
          <w:spacing w:val="12"/>
          <w:lang w:val="kk-KZ"/>
        </w:rPr>
        <w:t xml:space="preserve">№2. </w:t>
      </w:r>
      <w:r>
        <w:rPr>
          <w:lang w:val="kk-KZ"/>
        </w:rPr>
        <w:t>Халық санын есептеу.</w:t>
      </w:r>
    </w:p>
    <w:p w14:paraId="7D51E5C0">
      <w:pPr>
        <w:widowControl w:val="0"/>
        <w:shd w:val="clear" w:color="auto" w:fill="FFFFFF"/>
        <w:ind w:firstLine="454"/>
        <w:rPr>
          <w:lang w:val="kk-KZ"/>
        </w:rPr>
      </w:pPr>
      <w:r>
        <w:rPr>
          <w:b/>
          <w:i/>
          <w:iCs/>
          <w:lang w:val="kk-KZ"/>
        </w:rPr>
        <w:t>Тапсырма:</w:t>
      </w:r>
      <w:r>
        <w:rPr>
          <w:lang w:val="kk-KZ"/>
        </w:rPr>
        <w:t xml:space="preserve"> Елді мекен халқының санын есептеу.</w:t>
      </w:r>
    </w:p>
    <w:p w14:paraId="5074594B">
      <w:pPr>
        <w:widowControl w:val="0"/>
        <w:ind w:firstLine="454"/>
        <w:jc w:val="both"/>
        <w:rPr>
          <w:lang w:val="kk-KZ"/>
        </w:rPr>
      </w:pPr>
      <w:r>
        <w:rPr>
          <w:b/>
          <w:lang w:val="kk-KZ"/>
        </w:rPr>
        <w:t>Әдістемелік ұсыныс:</w:t>
      </w:r>
      <w:r>
        <w:rPr>
          <w:lang w:val="kk-KZ"/>
        </w:rPr>
        <w:t xml:space="preserve"> Болашақта елді мекенде тұратын халықтың жалпы келешектік санын есептеу үшін, екі әдіс: еңбек балансы әдісі және сатистикалық әдіс пайдаланылады.</w:t>
      </w:r>
    </w:p>
    <w:p w14:paraId="0850E7EA">
      <w:pPr>
        <w:widowControl w:val="0"/>
        <w:ind w:firstLine="454"/>
        <w:jc w:val="both"/>
        <w:rPr>
          <w:lang w:val="kk-KZ"/>
        </w:rPr>
      </w:pPr>
      <w:r>
        <w:rPr>
          <w:i/>
          <w:lang w:val="kk-KZ"/>
        </w:rPr>
        <w:t>Еңбек балансы әдісі.</w:t>
      </w:r>
      <w:r>
        <w:rPr>
          <w:lang w:val="kk-KZ"/>
        </w:rPr>
        <w:t>Бұл әдіс халық санын (Н)  қоғамдың еңбек қызметіне байланысты: елді мекен құрушы (А), қызмет көрсетуші (Б) және қызметке жарамсыз (В) топтарға бөледі және олардың арасында белгілі бір сандық қатынас белгілейді.</w:t>
      </w:r>
    </w:p>
    <w:p w14:paraId="5F33B310">
      <w:pPr>
        <w:widowControl w:val="0"/>
        <w:ind w:firstLine="454"/>
        <w:jc w:val="both"/>
        <w:rPr>
          <w:lang w:val="kk-KZ"/>
        </w:rPr>
      </w:pPr>
      <w:r>
        <w:rPr>
          <w:lang w:val="kk-KZ"/>
        </w:rPr>
        <w:t>Халықтың жалпы санын (Н) еңбек балансы әдісі бойынша есептеуге болады:</w:t>
      </w:r>
    </w:p>
    <w:p w14:paraId="4D18930B">
      <w:pPr>
        <w:widowControl w:val="0"/>
        <w:ind w:firstLine="454"/>
        <w:jc w:val="center"/>
        <w:rPr>
          <w:lang w:val="kk-KZ"/>
        </w:rPr>
      </w:pPr>
      <w:r>
        <w:rPr>
          <w:position w:val="-28"/>
          <w:lang w:val="kk-KZ"/>
        </w:rPr>
        <w:object>
          <v:shape id="_x0000_i1025" o:spt="75" type="#_x0000_t75" style="height:33pt;width:93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lang w:val="kk-KZ"/>
        </w:rPr>
        <w:t>.</w:t>
      </w:r>
    </w:p>
    <w:p w14:paraId="45334125">
      <w:pPr>
        <w:widowControl w:val="0"/>
        <w:shd w:val="clear" w:color="auto" w:fill="FFFFFF"/>
        <w:ind w:firstLine="454"/>
        <w:jc w:val="both"/>
        <w:rPr>
          <w:rFonts w:eastAsia="SimSun"/>
          <w:b/>
          <w:bCs/>
          <w:color w:val="000000"/>
          <w:lang w:val="kk-KZ"/>
        </w:rPr>
      </w:pPr>
      <w:r>
        <w:rPr>
          <w:b/>
          <w:bCs/>
          <w:color w:val="000000"/>
          <w:spacing w:val="-4"/>
          <w:lang w:val="kk-KZ"/>
        </w:rPr>
        <w:t>Бақылау сұрақтары</w:t>
      </w:r>
      <w:r>
        <w:rPr>
          <w:rFonts w:eastAsia="SimSun"/>
          <w:b/>
          <w:bCs/>
          <w:color w:val="000000"/>
          <w:lang w:val="kk-KZ"/>
        </w:rPr>
        <w:t>:</w:t>
      </w:r>
    </w:p>
    <w:p w14:paraId="74BFEB92">
      <w:pPr>
        <w:widowControl w:val="0"/>
        <w:shd w:val="clear" w:color="auto" w:fill="FFFFFF"/>
        <w:ind w:firstLine="454"/>
        <w:jc w:val="both"/>
        <w:rPr>
          <w:rFonts w:eastAsia="SimSun"/>
          <w:color w:val="000000"/>
          <w:lang w:val="kk-KZ"/>
        </w:rPr>
      </w:pPr>
      <w:r>
        <w:rPr>
          <w:rFonts w:eastAsia="SimSun"/>
          <w:color w:val="000000"/>
          <w:lang w:val="kk-KZ"/>
        </w:rPr>
        <w:t>1.</w:t>
      </w:r>
      <w:r>
        <w:rPr>
          <w:lang w:val="kk-KZ"/>
        </w:rPr>
        <w:t>Еңбек балансы әдісі дегеніміз не?</w:t>
      </w:r>
    </w:p>
    <w:p w14:paraId="2102722D">
      <w:pPr>
        <w:widowControl w:val="0"/>
        <w:shd w:val="clear" w:color="auto" w:fill="FFFFFF"/>
        <w:ind w:firstLine="454"/>
        <w:jc w:val="both"/>
        <w:rPr>
          <w:lang w:val="kk-KZ"/>
        </w:rPr>
      </w:pPr>
      <w:r>
        <w:rPr>
          <w:rFonts w:eastAsia="SimSun"/>
          <w:color w:val="000000"/>
          <w:lang w:val="kk-KZ"/>
        </w:rPr>
        <w:t>2. Е</w:t>
      </w:r>
      <w:r>
        <w:rPr>
          <w:lang w:val="kk-KZ"/>
        </w:rPr>
        <w:t>лді мекен құрушы (А) топ дегеніміз не?</w:t>
      </w:r>
    </w:p>
    <w:p w14:paraId="18643AD5">
      <w:pPr>
        <w:widowControl w:val="0"/>
        <w:shd w:val="clear" w:color="auto" w:fill="FFFFFF"/>
        <w:ind w:firstLine="454"/>
        <w:jc w:val="both"/>
        <w:rPr>
          <w:lang w:val="kk-KZ"/>
        </w:rPr>
      </w:pPr>
      <w:r>
        <w:rPr>
          <w:lang w:val="kk-KZ"/>
        </w:rPr>
        <w:t>3. Қызмет көрсетуші (Б) топ дегеніміз не?</w:t>
      </w:r>
    </w:p>
    <w:p w14:paraId="0B317DC1">
      <w:pPr>
        <w:pStyle w:val="7"/>
        <w:widowControl w:val="0"/>
        <w:ind w:firstLine="454"/>
        <w:jc w:val="both"/>
        <w:rPr>
          <w:rFonts w:ascii="Times New Roman" w:hAnsi="Times New Roman"/>
          <w:b/>
          <w:color w:val="000000"/>
          <w:sz w:val="24"/>
          <w:szCs w:val="24"/>
        </w:rPr>
      </w:pPr>
    </w:p>
    <w:p w14:paraId="6D8DD791">
      <w:pPr>
        <w:pStyle w:val="7"/>
        <w:widowControl w:val="0"/>
        <w:ind w:firstLine="454"/>
        <w:jc w:val="both"/>
        <w:rPr>
          <w:rFonts w:ascii="Times New Roman" w:hAnsi="Times New Roman"/>
          <w:b/>
          <w:bCs/>
          <w:color w:val="000000"/>
          <w:sz w:val="24"/>
          <w:szCs w:val="24"/>
        </w:rPr>
      </w:pPr>
      <w:r>
        <w:rPr>
          <w:rFonts w:ascii="Times New Roman" w:hAnsi="Times New Roman"/>
          <w:b/>
          <w:color w:val="000000"/>
          <w:sz w:val="24"/>
          <w:szCs w:val="24"/>
        </w:rPr>
        <w:t xml:space="preserve">Зертханалық жұмыс №3. </w:t>
      </w:r>
      <w:r>
        <w:rPr>
          <w:rFonts w:ascii="Times New Roman" w:hAnsi="Times New Roman"/>
          <w:bCs/>
          <w:color w:val="000000"/>
          <w:sz w:val="24"/>
          <w:szCs w:val="24"/>
        </w:rPr>
        <w:t>Елді мекен тұрғындарының жалпы санын есептеу.</w:t>
      </w:r>
      <w:r>
        <w:rPr>
          <w:rFonts w:ascii="Times New Roman" w:hAnsi="Times New Roman"/>
          <w:bCs/>
          <w:color w:val="auto"/>
          <w:sz w:val="24"/>
          <w:szCs w:val="24"/>
        </w:rPr>
        <w:t xml:space="preserve"> </w:t>
      </w:r>
    </w:p>
    <w:p w14:paraId="61BFAB0E">
      <w:pPr>
        <w:widowControl w:val="0"/>
        <w:shd w:val="clear" w:color="auto" w:fill="FFFFFF"/>
        <w:ind w:firstLine="454"/>
        <w:rPr>
          <w:lang w:val="kk-KZ"/>
        </w:rPr>
      </w:pPr>
      <w:r>
        <w:rPr>
          <w:b/>
          <w:i/>
          <w:iCs/>
          <w:lang w:val="kk-KZ"/>
        </w:rPr>
        <w:t>Тапсырма:</w:t>
      </w:r>
      <w:r>
        <w:rPr>
          <w:lang w:val="kk-KZ"/>
        </w:rPr>
        <w:t xml:space="preserve"> Елді мекен халқының санын есептеу. Статистикалық әдісті қолдану арқылы</w:t>
      </w:r>
      <w:r>
        <w:rPr>
          <w:bCs/>
          <w:color w:val="000000"/>
          <w:lang w:val="kk-KZ"/>
        </w:rPr>
        <w:t xml:space="preserve"> тұрғындарының санын есептеу</w:t>
      </w:r>
    </w:p>
    <w:p w14:paraId="08507EF1">
      <w:pPr>
        <w:widowControl w:val="0"/>
        <w:ind w:firstLine="454"/>
        <w:jc w:val="both"/>
        <w:rPr>
          <w:lang w:val="kk-KZ"/>
        </w:rPr>
      </w:pPr>
      <w:r>
        <w:rPr>
          <w:b/>
          <w:lang w:val="kk-KZ"/>
        </w:rPr>
        <w:t xml:space="preserve">Әдістемелік ұсыныстар: </w:t>
      </w:r>
      <w:r>
        <w:rPr>
          <w:lang w:val="kk-KZ"/>
        </w:rPr>
        <w:t>Қолданылымға  жылы енгізілген«Қалаларды, поселкелер мен ауылдық елді мекендерді жоспарлау» құрылыс нормалары мен ережелерінде, еңбекке қабілетті халықты  қоғамдық өндірісте неғұрлым толық әрі ұтымды пайдалану мақсатында, еңбек балансы бойынша халықтың жобаланатын санының есебі қарастырылған. Мұнда қоғамдық өндіріске тартуға болатын, еңбекке қабілетті жастағы барлық халық ескерілген.</w:t>
      </w:r>
    </w:p>
    <w:p w14:paraId="6F62430B">
      <w:pPr>
        <w:widowControl w:val="0"/>
        <w:ind w:firstLine="454"/>
        <w:jc w:val="both"/>
        <w:rPr>
          <w:lang w:val="kk-KZ"/>
        </w:rPr>
      </w:pPr>
      <w:r>
        <w:rPr>
          <w:lang w:val="kk-KZ"/>
        </w:rPr>
        <w:t xml:space="preserve">Қолданымдағы заңға сәйкес, еңбекке қабілетті жас 16-дан бастап, ерлер үшін – 63-ке дейін, әйелдер үшін – 58 жасқа дейін есептелінеді. </w:t>
      </w:r>
    </w:p>
    <w:p w14:paraId="38047214">
      <w:pPr>
        <w:widowControl w:val="0"/>
        <w:ind w:firstLine="454"/>
        <w:jc w:val="both"/>
        <w:rPr>
          <w:lang w:val="kk-KZ"/>
        </w:rPr>
      </w:pPr>
      <w:r>
        <w:rPr>
          <w:lang w:val="kk-KZ"/>
        </w:rPr>
        <w:t>Осы вариант бойынша есептеу үшін келесі формула ұсынылады:</w:t>
      </w:r>
    </w:p>
    <w:p w14:paraId="6980E19B">
      <w:pPr>
        <w:widowControl w:val="0"/>
        <w:ind w:firstLine="454"/>
        <w:jc w:val="center"/>
        <w:rPr>
          <w:lang w:val="kk-KZ"/>
        </w:rPr>
      </w:pPr>
      <w:r>
        <w:rPr>
          <w:position w:val="-24"/>
          <w:lang w:val="kk-KZ"/>
        </w:rPr>
        <w:object>
          <v:shape id="_x0000_i1026" o:spt="75" type="#_x0000_t75" style="height:30.75pt;width:132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p>
    <w:p w14:paraId="5AA3E668">
      <w:pPr>
        <w:widowControl w:val="0"/>
        <w:ind w:firstLine="454"/>
        <w:jc w:val="both"/>
        <w:rPr>
          <w:lang w:val="kk-KZ"/>
        </w:rPr>
      </w:pPr>
      <w:r>
        <w:rPr>
          <w:lang w:val="kk-KZ"/>
        </w:rPr>
        <w:t>мұнда  А – елді мекен құрушы кадрлардың абсолюттік саны;</w:t>
      </w:r>
    </w:p>
    <w:p w14:paraId="4C6C0B68">
      <w:pPr>
        <w:widowControl w:val="0"/>
        <w:ind w:firstLine="454"/>
        <w:jc w:val="both"/>
        <w:rPr>
          <w:lang w:val="kk-KZ"/>
        </w:rPr>
      </w:pPr>
      <w:r>
        <w:rPr>
          <w:lang w:val="kk-KZ"/>
        </w:rPr>
        <w:t>Т – еңбекке қабілетті жастағы халық саны;</w:t>
      </w:r>
    </w:p>
    <w:p w14:paraId="6E1B265E">
      <w:pPr>
        <w:widowControl w:val="0"/>
        <w:ind w:firstLine="454"/>
        <w:jc w:val="both"/>
        <w:rPr>
          <w:lang w:val="kk-KZ"/>
        </w:rPr>
      </w:pPr>
      <w:r>
        <w:rPr>
          <w:lang w:val="kk-KZ"/>
        </w:rPr>
        <w:t xml:space="preserve">а – үй шаруасы мен жеке қосалқы шаруашылықтағы, еңбекке қабілетті жастағы  тұлғалар саны ( шамамен бірінші кезекке 5-7% және есептік мерзімге 3-5%); </w:t>
      </w:r>
    </w:p>
    <w:p w14:paraId="22DF9FC9">
      <w:pPr>
        <w:widowControl w:val="0"/>
        <w:ind w:firstLine="454"/>
        <w:jc w:val="both"/>
        <w:rPr>
          <w:lang w:val="kk-KZ"/>
        </w:rPr>
      </w:pPr>
      <w:r>
        <w:rPr>
          <w:lang w:val="kk-KZ"/>
        </w:rPr>
        <w:t>в – еңбекке қабілетті жастағы, еңбектен қол үзіп оқитындардың пайызбен көрсетілген саны (орташа арнайы мекемелерде, кәсіби-техникалық училищелерде және жоғарғы оқу орындарының күндізгі бөлімдерінде оқитындардың 100%);</w:t>
      </w:r>
    </w:p>
    <w:p w14:paraId="25FF15F7">
      <w:pPr>
        <w:widowControl w:val="0"/>
        <w:ind w:firstLine="454"/>
        <w:jc w:val="both"/>
        <w:rPr>
          <w:lang w:val="kk-KZ"/>
        </w:rPr>
      </w:pPr>
      <w:r>
        <w:rPr>
          <w:lang w:val="kk-KZ"/>
        </w:rPr>
        <w:t>п – еңбекке қабілетті жастағы жұмыс істемейтін еңбек мүгедектерінің пайызбен көрсетілген саны (бірінші кезекке халықтың 2-2,5%-ы және есептік мерзімге 1-1,5%-ы);</w:t>
      </w:r>
    </w:p>
    <w:p w14:paraId="3A029FF1">
      <w:pPr>
        <w:widowControl w:val="0"/>
        <w:ind w:firstLine="454"/>
        <w:jc w:val="both"/>
        <w:rPr>
          <w:lang w:val="kk-KZ"/>
        </w:rPr>
      </w:pPr>
      <w:r>
        <w:rPr>
          <w:lang w:val="kk-KZ"/>
        </w:rPr>
        <w:t>т – жұмыс істейтін зейнеткерлердің саны, пайызбен көрсетілген (бірінші кезекке жоғары жас тобының 20-30%-ы және есептік мерзімге 30-40%-ы);</w:t>
      </w:r>
    </w:p>
    <w:p w14:paraId="1292A87B">
      <w:pPr>
        <w:widowControl w:val="0"/>
        <w:ind w:firstLine="454"/>
        <w:jc w:val="both"/>
        <w:rPr>
          <w:lang w:val="kk-KZ"/>
        </w:rPr>
      </w:pPr>
      <w:r>
        <w:rPr>
          <w:lang w:val="kk-KZ"/>
        </w:rPr>
        <w:t>Б – халықтың қызмет көрсетуші тобының саны.</w:t>
      </w:r>
    </w:p>
    <w:p w14:paraId="50D13E49">
      <w:pPr>
        <w:pStyle w:val="7"/>
        <w:widowControl w:val="0"/>
        <w:ind w:firstLine="454"/>
        <w:jc w:val="both"/>
        <w:rPr>
          <w:rFonts w:ascii="Times New Roman" w:hAnsi="Times New Roman"/>
          <w:color w:val="auto"/>
          <w:sz w:val="24"/>
          <w:szCs w:val="24"/>
        </w:rPr>
      </w:pPr>
      <w:r>
        <w:rPr>
          <w:rFonts w:ascii="Times New Roman" w:hAnsi="Times New Roman"/>
          <w:b/>
          <w:color w:val="auto"/>
          <w:sz w:val="24"/>
          <w:szCs w:val="24"/>
        </w:rPr>
        <w:t>Бақылау сұрақтары:</w:t>
      </w:r>
    </w:p>
    <w:p w14:paraId="155C20BA">
      <w:pPr>
        <w:pStyle w:val="7"/>
        <w:widowControl w:val="0"/>
        <w:ind w:firstLine="454"/>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auto"/>
          <w:sz w:val="24"/>
          <w:szCs w:val="24"/>
        </w:rPr>
        <w:t xml:space="preserve"> «Қалаларды, поселкелер мен ауылдық елді мекендерді жоспарлау» құрылыс нормалары мен ережелері қашан шыққан</w:t>
      </w:r>
      <w:r>
        <w:rPr>
          <w:rFonts w:ascii="Times New Roman" w:hAnsi="Times New Roman"/>
          <w:color w:val="000000"/>
          <w:sz w:val="24"/>
          <w:szCs w:val="24"/>
        </w:rPr>
        <w:t>?</w:t>
      </w:r>
    </w:p>
    <w:p w14:paraId="147DE6EA">
      <w:pPr>
        <w:pStyle w:val="7"/>
        <w:widowControl w:val="0"/>
        <w:ind w:firstLine="454"/>
        <w:rPr>
          <w:rFonts w:ascii="Times New Roman" w:hAnsi="Times New Roman"/>
          <w:color w:val="000000"/>
          <w:sz w:val="24"/>
          <w:szCs w:val="24"/>
        </w:rPr>
      </w:pPr>
      <w:r>
        <w:rPr>
          <w:rFonts w:ascii="Times New Roman" w:hAnsi="Times New Roman"/>
          <w:color w:val="000000"/>
          <w:sz w:val="24"/>
          <w:szCs w:val="24"/>
        </w:rPr>
        <w:t>2) Ү</w:t>
      </w:r>
      <w:r>
        <w:rPr>
          <w:rFonts w:ascii="Times New Roman" w:hAnsi="Times New Roman"/>
          <w:color w:val="auto"/>
          <w:sz w:val="24"/>
          <w:szCs w:val="24"/>
        </w:rPr>
        <w:t>й шаруасы мен жеке қосалқы шаруашылықтағы, еңбекке қабілетті жастағы  тұлғалар саны неше пайыз ретінде алынады</w:t>
      </w:r>
      <w:r>
        <w:rPr>
          <w:rFonts w:ascii="Times New Roman" w:hAnsi="Times New Roman"/>
          <w:color w:val="000000"/>
          <w:sz w:val="24"/>
          <w:szCs w:val="24"/>
        </w:rPr>
        <w:t>?</w:t>
      </w:r>
    </w:p>
    <w:p w14:paraId="71F89035">
      <w:pPr>
        <w:pStyle w:val="7"/>
        <w:widowControl w:val="0"/>
        <w:ind w:firstLine="454"/>
        <w:rPr>
          <w:rFonts w:ascii="Times New Roman" w:hAnsi="Times New Roman"/>
          <w:color w:val="auto"/>
          <w:sz w:val="24"/>
          <w:szCs w:val="24"/>
        </w:rPr>
      </w:pPr>
      <w:r>
        <w:rPr>
          <w:rFonts w:ascii="Times New Roman" w:hAnsi="Times New Roman"/>
          <w:color w:val="auto"/>
          <w:sz w:val="24"/>
          <w:szCs w:val="24"/>
        </w:rPr>
        <w:t>3)  Елді мекен құрушы топ саны қалай есептеледі?</w:t>
      </w:r>
    </w:p>
    <w:p w14:paraId="45AF44D4">
      <w:pPr>
        <w:pStyle w:val="7"/>
        <w:widowControl w:val="0"/>
        <w:ind w:firstLine="255"/>
        <w:jc w:val="both"/>
        <w:rPr>
          <w:rFonts w:ascii="Times New Roman" w:hAnsi="Times New Roman"/>
          <w:b/>
          <w:color w:val="000000"/>
          <w:sz w:val="24"/>
          <w:szCs w:val="24"/>
        </w:rPr>
      </w:pPr>
    </w:p>
    <w:p w14:paraId="40313E1B">
      <w:pPr>
        <w:pStyle w:val="7"/>
        <w:widowControl w:val="0"/>
        <w:ind w:firstLine="454"/>
        <w:jc w:val="both"/>
        <w:rPr>
          <w:rFonts w:ascii="Times New Roman" w:hAnsi="Times New Roman"/>
          <w:bCs/>
          <w:color w:val="000000"/>
          <w:sz w:val="24"/>
          <w:szCs w:val="24"/>
        </w:rPr>
      </w:pPr>
      <w:r>
        <w:rPr>
          <w:rFonts w:ascii="Times New Roman" w:hAnsi="Times New Roman"/>
          <w:b/>
          <w:color w:val="000000"/>
          <w:sz w:val="24"/>
          <w:szCs w:val="24"/>
        </w:rPr>
        <w:t xml:space="preserve">    </w:t>
      </w:r>
      <w:r>
        <w:rPr>
          <w:rFonts w:ascii="Times New Roman" w:hAnsi="Times New Roman"/>
          <w:b/>
          <w:bCs/>
          <w:color w:val="auto"/>
          <w:sz w:val="24"/>
          <w:szCs w:val="24"/>
        </w:rPr>
        <w:t xml:space="preserve">Зертханалық жұмыс №4. Елді мекен тұрғындарының жалпы санын еңбек балансы әдісімен есептеу </w:t>
      </w:r>
    </w:p>
    <w:p w14:paraId="33CEEF9E">
      <w:pPr>
        <w:pStyle w:val="7"/>
        <w:widowControl w:val="0"/>
        <w:ind w:firstLine="454"/>
        <w:jc w:val="both"/>
        <w:rPr>
          <w:rFonts w:ascii="Times New Roman" w:hAnsi="Times New Roman"/>
          <w:bCs/>
          <w:color w:val="000000"/>
          <w:sz w:val="24"/>
          <w:szCs w:val="24"/>
        </w:rPr>
      </w:pPr>
      <w:r>
        <w:rPr>
          <w:rFonts w:ascii="Times New Roman" w:hAnsi="Times New Roman"/>
          <w:b/>
          <w:color w:val="000000"/>
          <w:sz w:val="24"/>
          <w:szCs w:val="24"/>
        </w:rPr>
        <w:t xml:space="preserve"> </w:t>
      </w:r>
      <w:r>
        <w:rPr>
          <w:rFonts w:ascii="Times New Roman" w:hAnsi="Times New Roman"/>
          <w:bCs/>
          <w:color w:val="auto"/>
          <w:sz w:val="24"/>
          <w:szCs w:val="24"/>
        </w:rPr>
        <w:t>Статистикалық әдіс бойыншае</w:t>
      </w:r>
      <w:r>
        <w:rPr>
          <w:rFonts w:ascii="Times New Roman" w:hAnsi="Times New Roman"/>
          <w:bCs/>
          <w:color w:val="000000"/>
          <w:sz w:val="24"/>
          <w:szCs w:val="24"/>
        </w:rPr>
        <w:t>лді мекен тұрғындарының санын есептеу.</w:t>
      </w:r>
    </w:p>
    <w:p w14:paraId="3BC1FA12">
      <w:pPr>
        <w:pStyle w:val="7"/>
        <w:widowControl w:val="0"/>
        <w:ind w:firstLine="454"/>
        <w:jc w:val="both"/>
        <w:rPr>
          <w:rFonts w:ascii="Times New Roman" w:hAnsi="Times New Roman"/>
          <w:bCs/>
          <w:color w:val="000000"/>
          <w:sz w:val="24"/>
          <w:szCs w:val="24"/>
        </w:rPr>
      </w:pPr>
      <w:r>
        <w:rPr>
          <w:rFonts w:ascii="Times New Roman" w:hAnsi="Times New Roman"/>
          <w:b/>
          <w:i/>
          <w:iCs/>
          <w:color w:val="auto"/>
          <w:sz w:val="24"/>
          <w:szCs w:val="24"/>
        </w:rPr>
        <w:t>Тапсырма:</w:t>
      </w:r>
      <w:r>
        <w:rPr>
          <w:rFonts w:ascii="Times New Roman" w:hAnsi="Times New Roman"/>
          <w:color w:val="auto"/>
          <w:sz w:val="24"/>
          <w:szCs w:val="24"/>
        </w:rPr>
        <w:t xml:space="preserve"> Статистикалық әдісті қолдану арқылы</w:t>
      </w:r>
      <w:r>
        <w:rPr>
          <w:rFonts w:ascii="Times New Roman" w:hAnsi="Times New Roman"/>
          <w:bCs/>
          <w:color w:val="000000"/>
          <w:sz w:val="24"/>
          <w:szCs w:val="24"/>
        </w:rPr>
        <w:t xml:space="preserve"> тұрғындарының санын есептеу.</w:t>
      </w:r>
    </w:p>
    <w:p w14:paraId="7DCF9E82">
      <w:pPr>
        <w:pStyle w:val="7"/>
        <w:widowControl w:val="0"/>
        <w:ind w:firstLine="454"/>
        <w:jc w:val="both"/>
        <w:rPr>
          <w:rFonts w:ascii="Times New Roman" w:hAnsi="Times New Roman"/>
          <w:color w:val="auto"/>
          <w:sz w:val="24"/>
          <w:szCs w:val="24"/>
        </w:rPr>
      </w:pPr>
      <w:r>
        <w:rPr>
          <w:rFonts w:ascii="Times New Roman" w:hAnsi="Times New Roman"/>
          <w:b/>
          <w:bCs/>
          <w:color w:val="auto"/>
          <w:sz w:val="24"/>
          <w:szCs w:val="24"/>
        </w:rPr>
        <w:t xml:space="preserve">Әдістемелік ұсыныстар: </w:t>
      </w:r>
      <w:r>
        <w:rPr>
          <w:rFonts w:ascii="Times New Roman" w:hAnsi="Times New Roman"/>
          <w:color w:val="auto"/>
          <w:sz w:val="24"/>
          <w:szCs w:val="24"/>
        </w:rPr>
        <w:t>Ауылдық елді мекенді қайта құру кезінде есептік мерзімнің соңына табиғи өсім мен көші-қонды (миграцияны) ескере отырып, халықтың қажетті және күтілетін санын анықтайды. Есептеуді төмендегі формула бойынша жүргізеді:</w:t>
      </w:r>
    </w:p>
    <w:p w14:paraId="2A99A8D5">
      <w:pPr>
        <w:widowControl w:val="0"/>
        <w:ind w:firstLine="454"/>
        <w:jc w:val="center"/>
        <w:rPr>
          <w:lang w:val="kk-KZ"/>
        </w:rPr>
      </w:pPr>
      <w:r>
        <w:rPr>
          <w:position w:val="-24"/>
          <w:lang w:val="kk-KZ"/>
        </w:rPr>
        <w:object>
          <v:shape id="_x0000_i1027" o:spt="75" type="#_x0000_t75" style="height:30.75pt;width:108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lang w:val="kk-KZ"/>
        </w:rPr>
        <w:t>,</w:t>
      </w:r>
    </w:p>
    <w:p w14:paraId="5CEB540D">
      <w:pPr>
        <w:widowControl w:val="0"/>
        <w:ind w:firstLine="454"/>
        <w:jc w:val="both"/>
        <w:rPr>
          <w:lang w:val="kk-KZ"/>
        </w:rPr>
      </w:pPr>
      <w:r>
        <w:rPr>
          <w:lang w:val="kk-KZ"/>
        </w:rPr>
        <w:t>мұнда Н</w:t>
      </w:r>
      <w:r>
        <w:rPr>
          <w:vertAlign w:val="subscript"/>
          <w:lang w:val="kk-KZ"/>
        </w:rPr>
        <w:t>t</w:t>
      </w:r>
      <w:r>
        <w:rPr>
          <w:lang w:val="kk-KZ"/>
        </w:rPr>
        <w:t xml:space="preserve"> – t жылдан кейін күтілетін халық саны;</w:t>
      </w:r>
    </w:p>
    <w:p w14:paraId="6F6A0E63">
      <w:pPr>
        <w:widowControl w:val="0"/>
        <w:ind w:firstLine="454"/>
        <w:jc w:val="both"/>
        <w:rPr>
          <w:lang w:val="kk-KZ"/>
        </w:rPr>
      </w:pPr>
      <w:r>
        <w:rPr>
          <w:lang w:val="kk-KZ"/>
        </w:rPr>
        <w:t>t – есептік мерзім, жыл;</w:t>
      </w:r>
    </w:p>
    <w:p w14:paraId="2F008F37">
      <w:pPr>
        <w:widowControl w:val="0"/>
        <w:ind w:firstLine="454"/>
        <w:jc w:val="both"/>
        <w:rPr>
          <w:lang w:val="kk-KZ"/>
        </w:rPr>
      </w:pPr>
      <w:r>
        <w:rPr>
          <w:lang w:val="kk-KZ"/>
        </w:rPr>
        <w:t>Н</w:t>
      </w:r>
      <w:r>
        <w:rPr>
          <w:vertAlign w:val="subscript"/>
          <w:lang w:val="kk-KZ"/>
        </w:rPr>
        <w:t>н</w:t>
      </w:r>
      <w:r>
        <w:rPr>
          <w:lang w:val="kk-KZ"/>
        </w:rPr>
        <w:t xml:space="preserve"> - өткен жылдағы нақты халық саны;</w:t>
      </w:r>
    </w:p>
    <w:p w14:paraId="45101DDE">
      <w:pPr>
        <w:widowControl w:val="0"/>
        <w:ind w:firstLine="454"/>
        <w:jc w:val="both"/>
        <w:rPr>
          <w:lang w:val="kk-KZ"/>
        </w:rPr>
      </w:pPr>
      <w:r>
        <w:rPr>
          <w:lang w:val="kk-KZ"/>
        </w:rPr>
        <w:t>Ө - халықтың орташа жылдық өсімі, %;</w:t>
      </w:r>
    </w:p>
    <w:p w14:paraId="131464BD">
      <w:pPr>
        <w:widowControl w:val="0"/>
        <w:ind w:firstLine="454"/>
        <w:jc w:val="both"/>
        <w:rPr>
          <w:lang w:val="kk-KZ"/>
        </w:rPr>
      </w:pPr>
      <w:r>
        <w:rPr>
          <w:lang w:val="kk-KZ"/>
        </w:rPr>
        <w:t>К – халықтың орташа жылдық көші-қоны, %.</w:t>
      </w:r>
    </w:p>
    <w:p w14:paraId="7652CE53">
      <w:pPr>
        <w:widowControl w:val="0"/>
        <w:ind w:firstLine="454"/>
        <w:jc w:val="both"/>
        <w:rPr>
          <w:lang w:val="kk-KZ"/>
        </w:rPr>
      </w:pPr>
      <w:r>
        <w:rPr>
          <w:lang w:val="kk-KZ"/>
        </w:rPr>
        <w:t xml:space="preserve">Еңбек балансы әдісі мен статистикалық әдіс бойынша алынған есептердің нәтижелерін салыстырады. </w:t>
      </w:r>
      <w:r>
        <w:rPr>
          <w:position w:val="-12"/>
          <w:lang w:val="kk-KZ"/>
        </w:rPr>
        <w:object>
          <v:shape id="_x0000_i1028" o:spt="75" type="#_x0000_t75" style="height:18pt;width:33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r>
        <w:rPr>
          <w:lang w:val="kk-KZ"/>
        </w:rPr>
        <w:t xml:space="preserve"> болған жағдайда, үлкен көлемдегі еңбекке қабілетті халықты жұмыспен қамту жолдарын (өндірісті кеңейту, ауыл шаруашылығы өнімдерін өңдейтін кәсіпорындар, қосалқы кәсіпшіліктер ұйымдастыру) белгілейді, ал мұндай мүмкіншілік болмаса, онда халықтың бұл бөлігі жұмыс қолы жетіспейтін өнеркәсіп, көлік және өзге де ауыл шаруашылығы кәсіпорындары үшін қор (резерв) құрайды. </w:t>
      </w:r>
      <w:r>
        <w:rPr>
          <w:position w:val="-12"/>
          <w:lang w:val="kk-KZ"/>
        </w:rPr>
        <w:object>
          <v:shape id="_x0000_i1029" o:spt="75" type="#_x0000_t75" style="height:18pt;width:33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r>
        <w:rPr>
          <w:lang w:val="kk-KZ"/>
        </w:rPr>
        <w:t>болғанда, халық санын ұлғайту үшін резерв іздестіру қажеттілігі туындайды.</w:t>
      </w:r>
    </w:p>
    <w:p w14:paraId="45C2D742">
      <w:pPr>
        <w:widowControl w:val="0"/>
        <w:ind w:firstLine="454"/>
        <w:jc w:val="both"/>
        <w:rPr>
          <w:lang w:val="kk-KZ"/>
        </w:rPr>
      </w:pPr>
      <w:r>
        <w:rPr>
          <w:lang w:val="kk-KZ"/>
        </w:rPr>
        <w:t xml:space="preserve">Х а л ы қ   с а н ы н   е с е п т е у   к е з і н д е   д е м о г р а ф и я л ы қ    с т а т и с т и к а   м ә л і м е т т е р і н   п а й д а л а н у қажет. </w:t>
      </w:r>
    </w:p>
    <w:p w14:paraId="7E26FAA0">
      <w:pPr>
        <w:widowControl w:val="0"/>
        <w:ind w:firstLine="454"/>
        <w:jc w:val="both"/>
        <w:rPr>
          <w:b/>
          <w:lang w:val="kk-KZ"/>
        </w:rPr>
      </w:pPr>
      <w:r>
        <w:rPr>
          <w:b/>
          <w:lang w:val="kk-KZ"/>
        </w:rPr>
        <w:t xml:space="preserve">Бақылау сұрақтары: </w:t>
      </w:r>
    </w:p>
    <w:p w14:paraId="20329832">
      <w:pPr>
        <w:pStyle w:val="7"/>
        <w:widowControl w:val="0"/>
        <w:ind w:firstLine="454"/>
        <w:jc w:val="both"/>
        <w:rPr>
          <w:rFonts w:ascii="Times New Roman" w:hAnsi="Times New Roman"/>
          <w:color w:val="auto"/>
          <w:sz w:val="24"/>
          <w:szCs w:val="24"/>
        </w:rPr>
      </w:pPr>
      <w:r>
        <w:rPr>
          <w:rFonts w:ascii="Times New Roman" w:hAnsi="Times New Roman"/>
          <w:color w:val="auto"/>
          <w:sz w:val="24"/>
          <w:szCs w:val="24"/>
        </w:rPr>
        <w:t>1) Статистикалық әдіс бойыншае</w:t>
      </w:r>
      <w:r>
        <w:rPr>
          <w:rFonts w:ascii="Times New Roman" w:hAnsi="Times New Roman"/>
          <w:bCs/>
          <w:color w:val="000000"/>
          <w:sz w:val="24"/>
          <w:szCs w:val="24"/>
        </w:rPr>
        <w:t xml:space="preserve">лді мекен тұрғындарының саны қалай есептелінеді? </w:t>
      </w:r>
    </w:p>
    <w:p w14:paraId="61103583">
      <w:pPr>
        <w:widowControl w:val="0"/>
        <w:ind w:firstLine="454"/>
        <w:jc w:val="both"/>
        <w:rPr>
          <w:lang w:val="kk-KZ"/>
        </w:rPr>
      </w:pPr>
      <w:r>
        <w:rPr>
          <w:lang w:val="kk-KZ"/>
        </w:rPr>
        <w:t>2) Демографиялық статистика дегеніміз не?</w:t>
      </w:r>
    </w:p>
    <w:p w14:paraId="73A7AB61">
      <w:pPr>
        <w:widowControl w:val="0"/>
        <w:tabs>
          <w:tab w:val="left" w:pos="540"/>
        </w:tabs>
        <w:ind w:firstLine="454"/>
        <w:jc w:val="both"/>
        <w:rPr>
          <w:lang w:val="kk-KZ"/>
        </w:rPr>
      </w:pPr>
      <w:r>
        <w:rPr>
          <w:lang w:val="kk-KZ"/>
        </w:rPr>
        <w:t>3) Еңбек балансы әдісі мен статистикалық әдіс бойынша алынған есептердің нәтижелері қалайша салыстырады?</w:t>
      </w:r>
    </w:p>
    <w:p w14:paraId="2DBD427E">
      <w:pPr>
        <w:widowControl w:val="0"/>
        <w:ind w:firstLine="454"/>
        <w:jc w:val="both"/>
        <w:rPr>
          <w:color w:val="FF6600"/>
          <w:lang w:val="kk-KZ"/>
        </w:rPr>
      </w:pPr>
    </w:p>
    <w:p w14:paraId="1600D7E2">
      <w:pPr>
        <w:pStyle w:val="7"/>
        <w:widowControl w:val="0"/>
        <w:ind w:firstLine="454"/>
        <w:jc w:val="both"/>
        <w:rPr>
          <w:rFonts w:ascii="Times New Roman" w:hAnsi="Times New Roman"/>
          <w:b/>
          <w:bCs/>
          <w:color w:val="auto"/>
          <w:sz w:val="24"/>
          <w:szCs w:val="24"/>
        </w:rPr>
      </w:pPr>
    </w:p>
    <w:p w14:paraId="38B9640C">
      <w:pPr>
        <w:pStyle w:val="7"/>
        <w:widowControl w:val="0"/>
        <w:ind w:firstLine="454"/>
        <w:jc w:val="both"/>
        <w:rPr>
          <w:rFonts w:ascii="Times New Roman" w:hAnsi="Times New Roman"/>
          <w:bCs/>
          <w:color w:val="auto"/>
          <w:sz w:val="24"/>
          <w:szCs w:val="24"/>
          <w:lang w:val="ru-RU"/>
        </w:rPr>
      </w:pPr>
      <w:r>
        <w:rPr>
          <w:rFonts w:ascii="Times New Roman" w:hAnsi="Times New Roman"/>
          <w:b/>
          <w:bCs/>
          <w:color w:val="auto"/>
          <w:sz w:val="24"/>
          <w:szCs w:val="24"/>
        </w:rPr>
        <w:t>Зертханалық жұмыс №</w:t>
      </w:r>
      <w:r>
        <w:rPr>
          <w:rFonts w:ascii="Times New Roman" w:hAnsi="Times New Roman"/>
          <w:b/>
          <w:bCs/>
          <w:color w:val="auto"/>
          <w:sz w:val="24"/>
          <w:szCs w:val="24"/>
          <w:lang w:val="ru-RU"/>
        </w:rPr>
        <w:t>5</w:t>
      </w:r>
      <w:r>
        <w:rPr>
          <w:rFonts w:ascii="Times New Roman" w:hAnsi="Times New Roman"/>
          <w:b/>
          <w:bCs/>
          <w:color w:val="auto"/>
          <w:sz w:val="24"/>
          <w:szCs w:val="24"/>
        </w:rPr>
        <w:t xml:space="preserve">. Халықты, оның жастары бойынша топтау, құрылымын анықтау </w:t>
      </w:r>
    </w:p>
    <w:p w14:paraId="0DBF6DE7">
      <w:pPr>
        <w:pStyle w:val="7"/>
        <w:widowControl w:val="0"/>
        <w:ind w:firstLine="454"/>
        <w:jc w:val="both"/>
        <w:rPr>
          <w:rFonts w:ascii="Times New Roman" w:hAnsi="Times New Roman"/>
          <w:color w:val="auto"/>
          <w:sz w:val="24"/>
          <w:szCs w:val="24"/>
        </w:rPr>
      </w:pPr>
      <w:r>
        <w:rPr>
          <w:rFonts w:ascii="Times New Roman" w:hAnsi="Times New Roman"/>
          <w:b/>
          <w:i/>
          <w:iCs/>
          <w:color w:val="auto"/>
          <w:sz w:val="24"/>
          <w:szCs w:val="24"/>
        </w:rPr>
        <w:t>Тапсырма:</w:t>
      </w:r>
      <w:r>
        <w:rPr>
          <w:rFonts w:ascii="Times New Roman" w:hAnsi="Times New Roman"/>
          <w:color w:val="auto"/>
          <w:sz w:val="24"/>
          <w:szCs w:val="24"/>
        </w:rPr>
        <w:t xml:space="preserve"> Әр студент өзінің варианты бойынша елді мекен халқының құрамын анықтауы тиіс</w:t>
      </w:r>
      <w:r>
        <w:rPr>
          <w:rFonts w:ascii="Times New Roman" w:hAnsi="Times New Roman"/>
          <w:b/>
          <w:bCs/>
          <w:color w:val="auto"/>
          <w:sz w:val="24"/>
          <w:szCs w:val="24"/>
        </w:rPr>
        <w:t>.</w:t>
      </w:r>
    </w:p>
    <w:p w14:paraId="42D1568D">
      <w:pPr>
        <w:ind w:firstLine="720"/>
        <w:jc w:val="both"/>
        <w:rPr>
          <w:lang w:val="kk-KZ"/>
        </w:rPr>
      </w:pPr>
      <w:r>
        <w:rPr>
          <w:b/>
          <w:bCs/>
          <w:lang w:val="kk-KZ"/>
        </w:rPr>
        <w:t xml:space="preserve">Әдістемелік ұсыныстар: </w:t>
      </w:r>
      <w:r>
        <w:rPr>
          <w:lang w:val="kk-KZ"/>
        </w:rPr>
        <w:t>Халықтың кейбір жас топтарының санын ауылдық елді мекендерге арналған демографиялық статистика мәліметтері бойынша белгілейді. Есептеу ыңғайлылығы үшін мәліметтерді 3-кестеге жинайды.</w:t>
      </w:r>
    </w:p>
    <w:p w14:paraId="20C64BE9">
      <w:pPr>
        <w:widowControl w:val="0"/>
        <w:shd w:val="clear" w:color="auto" w:fill="FFFFFF"/>
        <w:autoSpaceDE w:val="0"/>
        <w:autoSpaceDN w:val="0"/>
        <w:adjustRightInd w:val="0"/>
        <w:ind w:firstLine="454"/>
        <w:jc w:val="both"/>
        <w:rPr>
          <w:b/>
          <w:bCs/>
          <w:lang w:val="kk-KZ"/>
        </w:rPr>
      </w:pPr>
    </w:p>
    <w:p w14:paraId="7BFC3DE0">
      <w:pPr>
        <w:widowControl w:val="0"/>
        <w:shd w:val="clear" w:color="auto" w:fill="FFFFFF"/>
        <w:autoSpaceDE w:val="0"/>
        <w:autoSpaceDN w:val="0"/>
        <w:adjustRightInd w:val="0"/>
        <w:ind w:firstLine="454"/>
        <w:jc w:val="both"/>
        <w:rPr>
          <w:lang w:val="kk-KZ"/>
        </w:rPr>
      </w:pPr>
      <w:r>
        <w:rPr>
          <w:lang w:val="kk-KZ"/>
        </w:rPr>
        <w:t>Халықтың кейбір жас топтарының санын ауылдық елді мекендерге арналған демографиялық статистика мәліметтері бойынша белгілейді. Есептеу ыңғайлылығы үшін мәліметтерді 3-кестеге жинайды.</w:t>
      </w:r>
    </w:p>
    <w:p w14:paraId="4B7DB16D">
      <w:pPr>
        <w:widowControl w:val="0"/>
        <w:ind w:firstLine="720"/>
        <w:jc w:val="right"/>
        <w:rPr>
          <w:lang w:val="kk-KZ"/>
        </w:rPr>
      </w:pPr>
      <w:r>
        <w:rPr>
          <w:lang w:val="kk-KZ"/>
        </w:rPr>
        <w:t>3-кесте.</w:t>
      </w:r>
    </w:p>
    <w:p w14:paraId="7141A67D">
      <w:pPr>
        <w:widowControl w:val="0"/>
        <w:ind w:firstLine="720"/>
        <w:jc w:val="center"/>
        <w:rPr>
          <w:lang w:val="kk-KZ"/>
        </w:rPr>
      </w:pPr>
      <w:r>
        <w:rPr>
          <w:lang w:val="kk-KZ"/>
        </w:rPr>
        <w:t>Халықтың жас бойынша құрылымы</w:t>
      </w:r>
    </w:p>
    <w:tbl>
      <w:tblPr>
        <w:tblStyle w:val="4"/>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2284"/>
        <w:gridCol w:w="3600"/>
        <w:gridCol w:w="1599"/>
      </w:tblGrid>
      <w:tr w14:paraId="244E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gridSpan w:val="2"/>
          </w:tcPr>
          <w:p w14:paraId="249568EA">
            <w:pPr>
              <w:widowControl w:val="0"/>
              <w:jc w:val="center"/>
              <w:rPr>
                <w:lang w:val="kk-KZ"/>
              </w:rPr>
            </w:pPr>
          </w:p>
          <w:p w14:paraId="1C14869A">
            <w:pPr>
              <w:widowControl w:val="0"/>
              <w:jc w:val="center"/>
              <w:rPr>
                <w:lang w:val="kk-KZ"/>
              </w:rPr>
            </w:pPr>
            <w:r>
              <w:rPr>
                <w:lang w:val="kk-KZ"/>
              </w:rPr>
              <w:t>Жас топтары, жас</w:t>
            </w:r>
          </w:p>
        </w:tc>
        <w:tc>
          <w:tcPr>
            <w:tcW w:w="3600" w:type="dxa"/>
          </w:tcPr>
          <w:p w14:paraId="66DBFFB1">
            <w:pPr>
              <w:widowControl w:val="0"/>
              <w:jc w:val="center"/>
              <w:rPr>
                <w:lang w:val="kk-KZ"/>
              </w:rPr>
            </w:pPr>
            <w:r>
              <w:rPr>
                <w:lang w:val="kk-KZ"/>
              </w:rPr>
              <w:t>Халықтың жалпы санындағы үлестік салмағы, % (статистика мәліметтері бойынша)</w:t>
            </w:r>
          </w:p>
        </w:tc>
        <w:tc>
          <w:tcPr>
            <w:tcW w:w="1599" w:type="dxa"/>
          </w:tcPr>
          <w:p w14:paraId="5D06ADAB">
            <w:pPr>
              <w:widowControl w:val="0"/>
              <w:jc w:val="center"/>
              <w:rPr>
                <w:lang w:val="kk-KZ"/>
              </w:rPr>
            </w:pPr>
          </w:p>
          <w:p w14:paraId="20B3DDCB">
            <w:pPr>
              <w:widowControl w:val="0"/>
              <w:jc w:val="center"/>
              <w:rPr>
                <w:lang w:val="kk-KZ"/>
              </w:rPr>
            </w:pPr>
            <w:r>
              <w:rPr>
                <w:lang w:val="kk-KZ"/>
              </w:rPr>
              <w:t>Жалпы саны, адам</w:t>
            </w:r>
          </w:p>
        </w:tc>
      </w:tr>
      <w:tr w14:paraId="6196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tcPr>
          <w:p w14:paraId="4AC94C0C">
            <w:pPr>
              <w:widowControl w:val="0"/>
              <w:rPr>
                <w:lang w:val="kk-KZ"/>
              </w:rPr>
            </w:pPr>
            <w:r>
              <w:rPr>
                <w:lang w:val="kk-KZ"/>
              </w:rPr>
              <w:t xml:space="preserve">3 жасқа дейінгі балалар </w:t>
            </w:r>
          </w:p>
        </w:tc>
        <w:tc>
          <w:tcPr>
            <w:tcW w:w="2284" w:type="dxa"/>
          </w:tcPr>
          <w:p w14:paraId="17E44640">
            <w:pPr>
              <w:widowControl w:val="0"/>
              <w:rPr>
                <w:lang w:val="kk-KZ"/>
              </w:rPr>
            </w:pPr>
          </w:p>
        </w:tc>
        <w:tc>
          <w:tcPr>
            <w:tcW w:w="3600" w:type="dxa"/>
          </w:tcPr>
          <w:p w14:paraId="4584407E">
            <w:pPr>
              <w:widowControl w:val="0"/>
              <w:jc w:val="center"/>
              <w:rPr>
                <w:lang w:val="kk-KZ"/>
              </w:rPr>
            </w:pPr>
            <w:r>
              <w:rPr>
                <w:lang w:val="kk-KZ"/>
              </w:rPr>
              <w:t>10</w:t>
            </w:r>
          </w:p>
        </w:tc>
        <w:tc>
          <w:tcPr>
            <w:tcW w:w="1599" w:type="dxa"/>
          </w:tcPr>
          <w:p w14:paraId="1169F1DE">
            <w:pPr>
              <w:widowControl w:val="0"/>
              <w:jc w:val="center"/>
              <w:rPr>
                <w:lang w:val="kk-KZ"/>
              </w:rPr>
            </w:pPr>
            <w:r>
              <w:rPr>
                <w:lang w:val="kk-KZ"/>
              </w:rPr>
              <w:t>200</w:t>
            </w:r>
          </w:p>
        </w:tc>
      </w:tr>
      <w:tr w14:paraId="0B4F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24" w:type="dxa"/>
          </w:tcPr>
          <w:p w14:paraId="71C60839">
            <w:pPr>
              <w:widowControl w:val="0"/>
              <w:rPr>
                <w:lang w:val="kk-KZ"/>
              </w:rPr>
            </w:pPr>
            <w:r>
              <w:rPr>
                <w:lang w:val="kk-KZ"/>
              </w:rPr>
              <w:t xml:space="preserve">4-7 </w:t>
            </w:r>
          </w:p>
          <w:p w14:paraId="0BCCFD5A">
            <w:pPr>
              <w:widowControl w:val="0"/>
              <w:rPr>
                <w:lang w:val="kk-KZ"/>
              </w:rPr>
            </w:pPr>
          </w:p>
        </w:tc>
        <w:tc>
          <w:tcPr>
            <w:tcW w:w="2284" w:type="dxa"/>
          </w:tcPr>
          <w:p w14:paraId="20474A0F">
            <w:pPr>
              <w:widowControl w:val="0"/>
              <w:rPr>
                <w:lang w:val="kk-KZ"/>
              </w:rPr>
            </w:pPr>
            <w:r>
              <w:rPr>
                <w:lang w:val="kk-KZ"/>
              </w:rPr>
              <w:t>бала бақша</w:t>
            </w:r>
          </w:p>
        </w:tc>
        <w:tc>
          <w:tcPr>
            <w:tcW w:w="3600" w:type="dxa"/>
          </w:tcPr>
          <w:p w14:paraId="0895240C">
            <w:pPr>
              <w:widowControl w:val="0"/>
              <w:jc w:val="center"/>
              <w:rPr>
                <w:lang w:val="kk-KZ"/>
              </w:rPr>
            </w:pPr>
            <w:r>
              <w:rPr>
                <w:lang w:val="kk-KZ"/>
              </w:rPr>
              <w:t>11</w:t>
            </w:r>
          </w:p>
        </w:tc>
        <w:tc>
          <w:tcPr>
            <w:tcW w:w="1599" w:type="dxa"/>
          </w:tcPr>
          <w:p w14:paraId="3D85C014">
            <w:pPr>
              <w:widowControl w:val="0"/>
              <w:jc w:val="center"/>
              <w:rPr>
                <w:lang w:val="kk-KZ"/>
              </w:rPr>
            </w:pPr>
            <w:r>
              <w:rPr>
                <w:lang w:val="kk-KZ"/>
              </w:rPr>
              <w:t>220</w:t>
            </w:r>
          </w:p>
        </w:tc>
      </w:tr>
      <w:tr w14:paraId="4B2F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4" w:type="dxa"/>
          </w:tcPr>
          <w:p w14:paraId="0353547C">
            <w:pPr>
              <w:widowControl w:val="0"/>
              <w:rPr>
                <w:lang w:val="kk-KZ"/>
              </w:rPr>
            </w:pPr>
            <w:r>
              <w:rPr>
                <w:lang w:val="kk-KZ"/>
              </w:rPr>
              <w:t>8-11</w:t>
            </w:r>
          </w:p>
        </w:tc>
        <w:tc>
          <w:tcPr>
            <w:tcW w:w="2284" w:type="dxa"/>
            <w:vMerge w:val="restart"/>
          </w:tcPr>
          <w:p w14:paraId="0988BC86">
            <w:pPr>
              <w:widowControl w:val="0"/>
              <w:rPr>
                <w:lang w:val="kk-KZ"/>
              </w:rPr>
            </w:pPr>
            <w:r>
              <w:rPr>
                <w:lang w:val="kk-KZ"/>
              </w:rPr>
              <w:t>оқушылар</w:t>
            </w:r>
          </w:p>
          <w:p w14:paraId="7ECBC7E6">
            <w:pPr>
              <w:widowControl w:val="0"/>
              <w:rPr>
                <w:lang w:val="kk-KZ"/>
              </w:rPr>
            </w:pPr>
          </w:p>
        </w:tc>
        <w:tc>
          <w:tcPr>
            <w:tcW w:w="3600" w:type="dxa"/>
          </w:tcPr>
          <w:p w14:paraId="1704A453">
            <w:pPr>
              <w:widowControl w:val="0"/>
              <w:jc w:val="center"/>
              <w:rPr>
                <w:lang w:val="kk-KZ"/>
              </w:rPr>
            </w:pPr>
            <w:r>
              <w:rPr>
                <w:lang w:val="kk-KZ"/>
              </w:rPr>
              <w:t>9</w:t>
            </w:r>
          </w:p>
        </w:tc>
        <w:tc>
          <w:tcPr>
            <w:tcW w:w="1599" w:type="dxa"/>
          </w:tcPr>
          <w:p w14:paraId="38AA2362">
            <w:pPr>
              <w:widowControl w:val="0"/>
              <w:jc w:val="center"/>
              <w:rPr>
                <w:lang w:val="kk-KZ"/>
              </w:rPr>
            </w:pPr>
            <w:r>
              <w:rPr>
                <w:lang w:val="kk-KZ"/>
              </w:rPr>
              <w:t>180</w:t>
            </w:r>
          </w:p>
        </w:tc>
      </w:tr>
      <w:tr w14:paraId="45A6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4" w:type="dxa"/>
          </w:tcPr>
          <w:p w14:paraId="494DAF3A">
            <w:pPr>
              <w:widowControl w:val="0"/>
              <w:rPr>
                <w:lang w:val="kk-KZ"/>
              </w:rPr>
            </w:pPr>
            <w:r>
              <w:rPr>
                <w:lang w:val="kk-KZ"/>
              </w:rPr>
              <w:t>12-17</w:t>
            </w:r>
          </w:p>
        </w:tc>
        <w:tc>
          <w:tcPr>
            <w:tcW w:w="2284" w:type="dxa"/>
            <w:vMerge w:val="continue"/>
          </w:tcPr>
          <w:p w14:paraId="29C58310">
            <w:pPr>
              <w:widowControl w:val="0"/>
              <w:rPr>
                <w:lang w:val="kk-KZ"/>
              </w:rPr>
            </w:pPr>
          </w:p>
        </w:tc>
        <w:tc>
          <w:tcPr>
            <w:tcW w:w="3600" w:type="dxa"/>
          </w:tcPr>
          <w:p w14:paraId="30140291">
            <w:pPr>
              <w:widowControl w:val="0"/>
              <w:jc w:val="center"/>
              <w:rPr>
                <w:lang w:val="kk-KZ"/>
              </w:rPr>
            </w:pPr>
            <w:r>
              <w:rPr>
                <w:lang w:val="kk-KZ"/>
              </w:rPr>
              <w:t>12</w:t>
            </w:r>
          </w:p>
        </w:tc>
        <w:tc>
          <w:tcPr>
            <w:tcW w:w="1599" w:type="dxa"/>
          </w:tcPr>
          <w:p w14:paraId="40015EF4">
            <w:pPr>
              <w:widowControl w:val="0"/>
              <w:jc w:val="center"/>
              <w:rPr>
                <w:lang w:val="kk-KZ"/>
              </w:rPr>
            </w:pPr>
            <w:r>
              <w:rPr>
                <w:lang w:val="kk-KZ"/>
              </w:rPr>
              <w:t>240</w:t>
            </w:r>
          </w:p>
        </w:tc>
      </w:tr>
      <w:tr w14:paraId="4A0B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4" w:type="dxa"/>
          </w:tcPr>
          <w:p w14:paraId="31D0BD7C">
            <w:pPr>
              <w:widowControl w:val="0"/>
              <w:rPr>
                <w:lang w:val="kk-KZ"/>
              </w:rPr>
            </w:pPr>
            <w:r>
              <w:rPr>
                <w:lang w:val="kk-KZ"/>
              </w:rPr>
              <w:t>18-59</w:t>
            </w:r>
          </w:p>
        </w:tc>
        <w:tc>
          <w:tcPr>
            <w:tcW w:w="2284" w:type="dxa"/>
            <w:vMerge w:val="restart"/>
          </w:tcPr>
          <w:p w14:paraId="75B76692">
            <w:pPr>
              <w:widowControl w:val="0"/>
              <w:rPr>
                <w:lang w:val="en-US"/>
              </w:rPr>
            </w:pPr>
            <w:r>
              <w:rPr>
                <w:lang w:val="kk-KZ"/>
              </w:rPr>
              <w:t>үлкендер</w:t>
            </w:r>
          </w:p>
        </w:tc>
        <w:tc>
          <w:tcPr>
            <w:tcW w:w="3600" w:type="dxa"/>
          </w:tcPr>
          <w:p w14:paraId="6EAB2BC1">
            <w:pPr>
              <w:widowControl w:val="0"/>
              <w:jc w:val="center"/>
              <w:rPr>
                <w:lang w:val="kk-KZ"/>
              </w:rPr>
            </w:pPr>
            <w:r>
              <w:rPr>
                <w:lang w:val="kk-KZ"/>
              </w:rPr>
              <w:t>24</w:t>
            </w:r>
          </w:p>
        </w:tc>
        <w:tc>
          <w:tcPr>
            <w:tcW w:w="1599" w:type="dxa"/>
          </w:tcPr>
          <w:p w14:paraId="587CFCD2">
            <w:pPr>
              <w:widowControl w:val="0"/>
              <w:jc w:val="center"/>
              <w:rPr>
                <w:lang w:val="kk-KZ"/>
              </w:rPr>
            </w:pPr>
            <w:r>
              <w:rPr>
                <w:lang w:val="kk-KZ"/>
              </w:rPr>
              <w:t>480</w:t>
            </w:r>
          </w:p>
        </w:tc>
      </w:tr>
      <w:tr w14:paraId="2EA2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4" w:type="dxa"/>
          </w:tcPr>
          <w:p w14:paraId="752C9878">
            <w:pPr>
              <w:widowControl w:val="0"/>
              <w:rPr>
                <w:lang w:val="kk-KZ"/>
              </w:rPr>
            </w:pPr>
            <w:r>
              <w:rPr>
                <w:lang w:val="kk-KZ"/>
              </w:rPr>
              <w:t>18-54</w:t>
            </w:r>
          </w:p>
        </w:tc>
        <w:tc>
          <w:tcPr>
            <w:tcW w:w="2284" w:type="dxa"/>
            <w:vMerge w:val="continue"/>
          </w:tcPr>
          <w:p w14:paraId="6307EAAA">
            <w:pPr>
              <w:widowControl w:val="0"/>
              <w:rPr>
                <w:lang w:val="kk-KZ"/>
              </w:rPr>
            </w:pPr>
          </w:p>
        </w:tc>
        <w:tc>
          <w:tcPr>
            <w:tcW w:w="3600" w:type="dxa"/>
          </w:tcPr>
          <w:p w14:paraId="1D48DD7C">
            <w:pPr>
              <w:widowControl w:val="0"/>
              <w:jc w:val="center"/>
              <w:rPr>
                <w:lang w:val="kk-KZ"/>
              </w:rPr>
            </w:pPr>
            <w:r>
              <w:rPr>
                <w:lang w:val="kk-KZ"/>
              </w:rPr>
              <w:t>26</w:t>
            </w:r>
          </w:p>
        </w:tc>
        <w:tc>
          <w:tcPr>
            <w:tcW w:w="1599" w:type="dxa"/>
          </w:tcPr>
          <w:p w14:paraId="0BD856EC">
            <w:pPr>
              <w:widowControl w:val="0"/>
              <w:jc w:val="center"/>
              <w:rPr>
                <w:lang w:val="kk-KZ"/>
              </w:rPr>
            </w:pPr>
            <w:r>
              <w:rPr>
                <w:lang w:val="kk-KZ"/>
              </w:rPr>
              <w:t>520</w:t>
            </w:r>
          </w:p>
        </w:tc>
      </w:tr>
      <w:tr w14:paraId="5048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4" w:type="dxa"/>
          </w:tcPr>
          <w:p w14:paraId="6901C931">
            <w:pPr>
              <w:widowControl w:val="0"/>
              <w:rPr>
                <w:lang w:val="kk-KZ"/>
              </w:rPr>
            </w:pPr>
            <w:r>
              <w:rPr>
                <w:lang w:val="kk-KZ"/>
              </w:rPr>
              <w:t>60-тан үлкен ерлер</w:t>
            </w:r>
          </w:p>
        </w:tc>
        <w:tc>
          <w:tcPr>
            <w:tcW w:w="2284" w:type="dxa"/>
            <w:vMerge w:val="restart"/>
          </w:tcPr>
          <w:p w14:paraId="32A65DA0">
            <w:pPr>
              <w:widowControl w:val="0"/>
              <w:rPr>
                <w:lang w:val="en-US"/>
              </w:rPr>
            </w:pPr>
            <w:r>
              <w:rPr>
                <w:lang w:val="kk-KZ"/>
              </w:rPr>
              <w:t>кәрі жастағылар</w:t>
            </w:r>
          </w:p>
        </w:tc>
        <w:tc>
          <w:tcPr>
            <w:tcW w:w="3600" w:type="dxa"/>
          </w:tcPr>
          <w:p w14:paraId="2A7801BD">
            <w:pPr>
              <w:widowControl w:val="0"/>
              <w:jc w:val="center"/>
              <w:rPr>
                <w:lang w:val="kk-KZ"/>
              </w:rPr>
            </w:pPr>
            <w:r>
              <w:rPr>
                <w:lang w:val="kk-KZ"/>
              </w:rPr>
              <w:t>3</w:t>
            </w:r>
          </w:p>
        </w:tc>
        <w:tc>
          <w:tcPr>
            <w:tcW w:w="1599" w:type="dxa"/>
          </w:tcPr>
          <w:p w14:paraId="033108D1">
            <w:pPr>
              <w:widowControl w:val="0"/>
              <w:jc w:val="center"/>
              <w:rPr>
                <w:lang w:val="kk-KZ"/>
              </w:rPr>
            </w:pPr>
            <w:r>
              <w:rPr>
                <w:lang w:val="kk-KZ"/>
              </w:rPr>
              <w:t>60</w:t>
            </w:r>
          </w:p>
        </w:tc>
      </w:tr>
      <w:tr w14:paraId="5065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4" w:type="dxa"/>
          </w:tcPr>
          <w:p w14:paraId="26661339">
            <w:pPr>
              <w:widowControl w:val="0"/>
              <w:rPr>
                <w:lang w:val="kk-KZ"/>
              </w:rPr>
            </w:pPr>
            <w:r>
              <w:rPr>
                <w:lang w:val="kk-KZ"/>
              </w:rPr>
              <w:t>55-тен үлкен әйелдер</w:t>
            </w:r>
          </w:p>
        </w:tc>
        <w:tc>
          <w:tcPr>
            <w:tcW w:w="2284" w:type="dxa"/>
            <w:vMerge w:val="continue"/>
          </w:tcPr>
          <w:p w14:paraId="392C2EAA">
            <w:pPr>
              <w:widowControl w:val="0"/>
              <w:rPr>
                <w:lang w:val="kk-KZ"/>
              </w:rPr>
            </w:pPr>
          </w:p>
        </w:tc>
        <w:tc>
          <w:tcPr>
            <w:tcW w:w="3600" w:type="dxa"/>
          </w:tcPr>
          <w:p w14:paraId="6F974996">
            <w:pPr>
              <w:widowControl w:val="0"/>
              <w:jc w:val="center"/>
              <w:rPr>
                <w:lang w:val="kk-KZ"/>
              </w:rPr>
            </w:pPr>
            <w:r>
              <w:rPr>
                <w:lang w:val="kk-KZ"/>
              </w:rPr>
              <w:t>5</w:t>
            </w:r>
          </w:p>
        </w:tc>
        <w:tc>
          <w:tcPr>
            <w:tcW w:w="1599" w:type="dxa"/>
          </w:tcPr>
          <w:p w14:paraId="45BC421B">
            <w:pPr>
              <w:widowControl w:val="0"/>
              <w:jc w:val="center"/>
              <w:rPr>
                <w:lang w:val="kk-KZ"/>
              </w:rPr>
            </w:pPr>
            <w:r>
              <w:rPr>
                <w:lang w:val="kk-KZ"/>
              </w:rPr>
              <w:t>100</w:t>
            </w:r>
          </w:p>
        </w:tc>
      </w:tr>
      <w:tr w14:paraId="4DAB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24" w:type="dxa"/>
          </w:tcPr>
          <w:p w14:paraId="3C3C8D34">
            <w:pPr>
              <w:widowControl w:val="0"/>
              <w:rPr>
                <w:lang w:val="kk-KZ"/>
              </w:rPr>
            </w:pPr>
            <w:r>
              <w:rPr>
                <w:lang w:val="kk-KZ"/>
              </w:rPr>
              <w:t>Б а р л ы ғ ы</w:t>
            </w:r>
          </w:p>
        </w:tc>
        <w:tc>
          <w:tcPr>
            <w:tcW w:w="2284" w:type="dxa"/>
          </w:tcPr>
          <w:p w14:paraId="30696901">
            <w:pPr>
              <w:widowControl w:val="0"/>
              <w:rPr>
                <w:lang w:val="kk-KZ"/>
              </w:rPr>
            </w:pPr>
          </w:p>
        </w:tc>
        <w:tc>
          <w:tcPr>
            <w:tcW w:w="3600" w:type="dxa"/>
          </w:tcPr>
          <w:p w14:paraId="0A2D48D0">
            <w:pPr>
              <w:widowControl w:val="0"/>
              <w:jc w:val="center"/>
              <w:rPr>
                <w:lang w:val="kk-KZ"/>
              </w:rPr>
            </w:pPr>
            <w:r>
              <w:rPr>
                <w:lang w:val="kk-KZ"/>
              </w:rPr>
              <w:t>100</w:t>
            </w:r>
          </w:p>
        </w:tc>
        <w:tc>
          <w:tcPr>
            <w:tcW w:w="1599" w:type="dxa"/>
          </w:tcPr>
          <w:p w14:paraId="532EDFA6">
            <w:pPr>
              <w:widowControl w:val="0"/>
              <w:jc w:val="center"/>
              <w:rPr>
                <w:lang w:val="kk-KZ"/>
              </w:rPr>
            </w:pPr>
            <w:r>
              <w:rPr>
                <w:lang w:val="kk-KZ"/>
              </w:rPr>
              <w:t>2000</w:t>
            </w:r>
          </w:p>
        </w:tc>
      </w:tr>
    </w:tbl>
    <w:p w14:paraId="41729ADC">
      <w:pPr>
        <w:ind w:firstLine="720"/>
        <w:jc w:val="both"/>
        <w:rPr>
          <w:lang w:val="kk-KZ"/>
        </w:rPr>
      </w:pPr>
      <w:r>
        <w:rPr>
          <w:lang w:val="kk-KZ"/>
        </w:rPr>
        <w:t>Жанұялардағы адамдар санының барлық мәндерінің қосындысы бастапқы Н мәніне (2000 адам) тең болуы қажет.</w:t>
      </w:r>
    </w:p>
    <w:p w14:paraId="2CB554DE">
      <w:pPr>
        <w:widowControl w:val="0"/>
        <w:ind w:firstLine="454"/>
        <w:jc w:val="both"/>
        <w:rPr>
          <w:b/>
          <w:color w:val="000000"/>
          <w:lang w:val="kk-KZ"/>
        </w:rPr>
      </w:pPr>
      <w:r>
        <w:rPr>
          <w:b/>
          <w:color w:val="000000"/>
          <w:lang w:val="kk-KZ"/>
        </w:rPr>
        <w:t xml:space="preserve">Бақылау сұрақтары: </w:t>
      </w:r>
    </w:p>
    <w:p w14:paraId="00C887EA">
      <w:pPr>
        <w:widowControl w:val="0"/>
        <w:ind w:firstLine="454"/>
        <w:jc w:val="both"/>
        <w:rPr>
          <w:color w:val="000000"/>
          <w:lang w:val="kk-KZ"/>
        </w:rPr>
      </w:pPr>
      <w:r>
        <w:rPr>
          <w:color w:val="000000"/>
          <w:lang w:val="kk-KZ"/>
        </w:rPr>
        <w:t xml:space="preserve">1) </w:t>
      </w:r>
      <w:r>
        <w:rPr>
          <w:lang w:val="kk-KZ"/>
        </w:rPr>
        <w:t xml:space="preserve">Халықтың жас бойынша құрамы </w:t>
      </w:r>
      <w:r>
        <w:rPr>
          <w:color w:val="000000"/>
          <w:lang w:val="kk-KZ"/>
        </w:rPr>
        <w:t>қалай анықталады?</w:t>
      </w:r>
    </w:p>
    <w:p w14:paraId="79CA8021">
      <w:pPr>
        <w:widowControl w:val="0"/>
        <w:ind w:firstLine="454"/>
        <w:jc w:val="both"/>
        <w:rPr>
          <w:color w:val="000000"/>
          <w:lang w:val="kk-KZ"/>
        </w:rPr>
      </w:pPr>
      <w:r>
        <w:rPr>
          <w:color w:val="000000"/>
          <w:lang w:val="kk-KZ"/>
        </w:rPr>
        <w:t>2) Жоғарғы кестеде көрсетілген тұрғындардың жастары бойынша топтары қалай қалыптастырылған?</w:t>
      </w:r>
    </w:p>
    <w:p w14:paraId="54DAB515">
      <w:pPr>
        <w:widowControl w:val="0"/>
        <w:ind w:firstLine="454"/>
        <w:jc w:val="both"/>
        <w:rPr>
          <w:color w:val="000000"/>
          <w:lang w:val="kk-KZ"/>
        </w:rPr>
      </w:pPr>
      <w:r>
        <w:rPr>
          <w:color w:val="000000"/>
          <w:lang w:val="kk-KZ"/>
        </w:rPr>
        <w:t>3) Демографиялық статистикаға түсінік бер.</w:t>
      </w:r>
    </w:p>
    <w:p w14:paraId="1B25A27A">
      <w:pPr>
        <w:ind w:firstLine="720"/>
        <w:jc w:val="both"/>
        <w:rPr>
          <w:lang w:val="kk-KZ"/>
        </w:rPr>
      </w:pPr>
    </w:p>
    <w:p w14:paraId="319F4258">
      <w:pPr>
        <w:widowControl w:val="0"/>
        <w:shd w:val="clear" w:color="auto" w:fill="FFFFFF"/>
        <w:autoSpaceDE w:val="0"/>
        <w:autoSpaceDN w:val="0"/>
        <w:adjustRightInd w:val="0"/>
        <w:ind w:firstLine="454"/>
        <w:jc w:val="both"/>
        <w:rPr>
          <w:b/>
          <w:lang w:val="kk-KZ"/>
        </w:rPr>
      </w:pPr>
    </w:p>
    <w:p w14:paraId="21FBF72F">
      <w:pPr>
        <w:widowControl w:val="0"/>
        <w:shd w:val="clear" w:color="auto" w:fill="FFFFFF"/>
        <w:autoSpaceDE w:val="0"/>
        <w:autoSpaceDN w:val="0"/>
        <w:adjustRightInd w:val="0"/>
        <w:ind w:firstLine="454"/>
        <w:jc w:val="both"/>
        <w:rPr>
          <w:b/>
          <w:color w:val="000000"/>
          <w:lang w:val="kk-KZ"/>
        </w:rPr>
      </w:pPr>
      <w:r>
        <w:rPr>
          <w:b/>
          <w:bCs/>
        </w:rPr>
        <w:t>Зертханалық</w:t>
      </w:r>
      <w:r>
        <w:rPr>
          <w:b/>
          <w:lang w:val="kk-KZ"/>
        </w:rPr>
        <w:t xml:space="preserve"> жұмыс №6. </w:t>
      </w:r>
      <w:r>
        <w:rPr>
          <w:b/>
          <w:bCs/>
          <w:sz w:val="28"/>
          <w:szCs w:val="28"/>
        </w:rPr>
        <w:t>Ж а н ұ я   с а н ы н   е с е п т е у.</w:t>
      </w:r>
    </w:p>
    <w:p w14:paraId="5B592719">
      <w:pPr>
        <w:pStyle w:val="7"/>
        <w:widowControl w:val="0"/>
        <w:ind w:firstLine="454"/>
        <w:jc w:val="both"/>
        <w:rPr>
          <w:rFonts w:ascii="Times New Roman" w:hAnsi="Times New Roman"/>
          <w:color w:val="auto"/>
          <w:sz w:val="24"/>
          <w:szCs w:val="24"/>
          <w:lang w:val="ru-RU"/>
        </w:rPr>
      </w:pPr>
      <w:r>
        <w:rPr>
          <w:rFonts w:ascii="Times New Roman" w:hAnsi="Times New Roman"/>
          <w:b/>
          <w:i/>
          <w:iCs/>
          <w:color w:val="auto"/>
          <w:sz w:val="24"/>
          <w:szCs w:val="24"/>
        </w:rPr>
        <w:t>Тапсырма:</w:t>
      </w:r>
      <w:r>
        <w:rPr>
          <w:rFonts w:ascii="Times New Roman" w:hAnsi="Times New Roman"/>
          <w:color w:val="auto"/>
          <w:sz w:val="24"/>
          <w:szCs w:val="24"/>
        </w:rPr>
        <w:t xml:space="preserve"> Әр студент өзінің варианты бойынша ж а н ұ я   с а н ы н  е с е п т е уі тиіс</w:t>
      </w:r>
      <w:r>
        <w:rPr>
          <w:rFonts w:ascii="Times New Roman" w:hAnsi="Times New Roman"/>
          <w:b/>
          <w:bCs/>
          <w:color w:val="auto"/>
          <w:sz w:val="24"/>
          <w:szCs w:val="24"/>
        </w:rPr>
        <w:t>.</w:t>
      </w:r>
    </w:p>
    <w:p w14:paraId="10817C54">
      <w:pPr>
        <w:widowControl w:val="0"/>
        <w:ind w:firstLine="454"/>
        <w:jc w:val="both"/>
        <w:rPr>
          <w:lang w:val="kk-KZ"/>
        </w:rPr>
      </w:pPr>
      <w:r>
        <w:rPr>
          <w:b/>
          <w:bCs/>
        </w:rPr>
        <w:t xml:space="preserve">Әдістемелікұсыныстар: </w:t>
      </w:r>
      <w:r>
        <w:rPr>
          <w:lang w:val="kk-KZ"/>
        </w:rPr>
        <w:t>Келешекке тұрғын-жай қорын жобалау және салуды әр жанұяға бөлек пәтер беруді ескере отырып, жүзеге асыру қажет. Ол үшін жобаланатын елді мекенде қанша және қандай сандық құрамдағы жанұя тұратын болатындығын білу қажет. Тиісті есептеулер берілген ауданның елді мекенінің жанұялық құрылымы туралы статистикалық демографиялық мәліметтері негізінде орындалады:</w:t>
      </w:r>
    </w:p>
    <w:p w14:paraId="5D758050">
      <w:pPr>
        <w:widowControl w:val="0"/>
        <w:ind w:firstLine="454"/>
        <w:jc w:val="both"/>
        <w:rPr>
          <w:lang w:val="kk-KZ"/>
        </w:rPr>
      </w:pPr>
    </w:p>
    <w:p w14:paraId="57C8AFD8">
      <w:pPr>
        <w:widowControl w:val="0"/>
        <w:ind w:firstLine="454"/>
        <w:jc w:val="center"/>
        <w:rPr>
          <w:lang w:val="kk-KZ"/>
        </w:rPr>
      </w:pPr>
      <w:r>
        <w:rPr>
          <w:position w:val="-32"/>
          <w:lang w:val="kk-KZ"/>
        </w:rPr>
        <w:object>
          <v:shape id="_x0000_i1030" o:spt="75" type="#_x0000_t75" style="height:38.25pt;width:203.25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4">
            <o:LockedField>false</o:LockedField>
          </o:OLEObject>
        </w:object>
      </w:r>
    </w:p>
    <w:p w14:paraId="7FE3899E">
      <w:pPr>
        <w:widowControl w:val="0"/>
        <w:ind w:firstLine="454"/>
        <w:jc w:val="both"/>
        <w:rPr>
          <w:lang w:val="kk-KZ"/>
        </w:rPr>
      </w:pPr>
    </w:p>
    <w:p w14:paraId="32EBC3B0">
      <w:pPr>
        <w:widowControl w:val="0"/>
        <w:ind w:firstLine="454"/>
        <w:jc w:val="both"/>
        <w:rPr>
          <w:lang w:val="kk-KZ"/>
        </w:rPr>
      </w:pPr>
      <w:r>
        <w:rPr>
          <w:lang w:val="kk-KZ"/>
        </w:rPr>
        <w:t xml:space="preserve">мұнда </w:t>
      </w:r>
      <w:r>
        <w:rPr>
          <w:position w:val="-14"/>
          <w:lang w:val="kk-KZ"/>
        </w:rPr>
        <w:object>
          <v:shape id="_x0000_i1031" o:spt="75" type="#_x0000_t75" style="height:20.25pt;width:24pt;" o:ole="t" filled="f" o:preferrelative="t" stroked="f" coordsize="21600,21600">
            <v:path/>
            <v:fill on="f" focussize="0,0"/>
            <v:stroke on="f" joinstyle="miter"/>
            <v:imagedata r:id="rId17" o:title=""/>
            <o:lock v:ext="edit" aspectratio="t"/>
            <w10:wrap type="none"/>
            <w10:anchorlock/>
          </v:shape>
          <o:OLEObject Type="Embed" ProgID="Equation.3" ShapeID="_x0000_i1031" DrawAspect="Content" ObjectID="_1468075731" r:id="rId16">
            <o:LockedField>false</o:LockedField>
          </o:OLEObject>
        </w:object>
      </w:r>
      <w:r>
        <w:rPr>
          <w:lang w:val="kk-KZ"/>
        </w:rPr>
        <w:t>- жанұяның жалпы саны;</w:t>
      </w:r>
    </w:p>
    <w:p w14:paraId="633FC391">
      <w:pPr>
        <w:widowControl w:val="0"/>
        <w:ind w:firstLine="454"/>
        <w:jc w:val="both"/>
        <w:rPr>
          <w:lang w:val="kk-KZ"/>
        </w:rPr>
      </w:pPr>
      <w:r>
        <w:rPr>
          <w:lang w:val="kk-KZ"/>
        </w:rPr>
        <w:t>Н – халықтың жалпы есептік саны;</w:t>
      </w:r>
    </w:p>
    <w:p w14:paraId="7669351E">
      <w:pPr>
        <w:widowControl w:val="0"/>
        <w:ind w:firstLine="454"/>
        <w:jc w:val="both"/>
        <w:rPr>
          <w:lang w:val="kk-KZ"/>
        </w:rPr>
      </w:pPr>
      <w:r>
        <w:rPr>
          <w:lang w:val="kk-KZ"/>
        </w:rPr>
        <w:t>С – бір жанұяның сандық құрамы;</w:t>
      </w:r>
    </w:p>
    <w:p w14:paraId="60587BA1">
      <w:pPr>
        <w:widowControl w:val="0"/>
        <w:ind w:firstLine="454"/>
        <w:jc w:val="both"/>
        <w:rPr>
          <w:lang w:val="kk-KZ"/>
        </w:rPr>
      </w:pPr>
      <w:r>
        <w:rPr>
          <w:lang w:val="kk-KZ"/>
        </w:rPr>
        <w:t>Р – тиісті сандық құрамдағы жанұя саны, %;</w:t>
      </w:r>
    </w:p>
    <w:p w14:paraId="0D49476F">
      <w:pPr>
        <w:widowControl w:val="0"/>
        <w:ind w:firstLine="454"/>
        <w:jc w:val="both"/>
        <w:rPr>
          <w:lang w:val="kk-KZ"/>
        </w:rPr>
      </w:pPr>
      <w:r>
        <w:rPr>
          <w:lang w:val="kk-KZ"/>
        </w:rPr>
        <w:t>Х</w:t>
      </w:r>
      <w:r>
        <w:rPr>
          <w:vertAlign w:val="subscript"/>
          <w:lang w:val="kk-KZ"/>
        </w:rPr>
        <w:t>і</w:t>
      </w:r>
      <w:r>
        <w:rPr>
          <w:lang w:val="kk-KZ"/>
        </w:rPr>
        <w:t xml:space="preserve"> – і-ші сандық құрамдағы жанұя саны;</w:t>
      </w:r>
    </w:p>
    <w:p w14:paraId="2C063929">
      <w:pPr>
        <w:widowControl w:val="0"/>
        <w:ind w:firstLine="454"/>
        <w:jc w:val="both"/>
        <w:rPr>
          <w:lang w:val="kk-KZ"/>
        </w:rPr>
      </w:pPr>
      <w:r>
        <w:rPr>
          <w:lang w:val="kk-KZ"/>
        </w:rPr>
        <w:t>Р</w:t>
      </w:r>
      <w:r>
        <w:rPr>
          <w:vertAlign w:val="subscript"/>
          <w:lang w:val="kk-KZ"/>
        </w:rPr>
        <w:t>і</w:t>
      </w:r>
      <w:r>
        <w:rPr>
          <w:lang w:val="kk-KZ"/>
        </w:rPr>
        <w:t xml:space="preserve"> – і-ші сандық құрамдағы жанұялар пайызы.</w:t>
      </w:r>
    </w:p>
    <w:p w14:paraId="05808A84">
      <w:pPr>
        <w:widowControl w:val="0"/>
        <w:ind w:firstLine="454"/>
        <w:jc w:val="both"/>
        <w:rPr>
          <w:lang w:val="kk-KZ"/>
        </w:rPr>
      </w:pPr>
      <w:r>
        <w:rPr>
          <w:lang w:val="kk-KZ"/>
        </w:rPr>
        <w:t>Есептеуге қажетті бастапқы мәліметтер: Н – халықты еңбек балансы арқылы есептеу нәтижелері бойынша, Р – демографиялық статистика материалдары бойынша – берілген ауданға арналған болжам.</w:t>
      </w:r>
    </w:p>
    <w:p w14:paraId="43E25ECA">
      <w:pPr>
        <w:widowControl w:val="0"/>
        <w:ind w:firstLine="454"/>
        <w:jc w:val="both"/>
        <w:rPr>
          <w:b/>
          <w:lang w:val="kk-KZ"/>
        </w:rPr>
      </w:pPr>
    </w:p>
    <w:p w14:paraId="795E3B0D">
      <w:pPr>
        <w:jc w:val="both"/>
        <w:rPr>
          <w:lang w:val="kk-KZ"/>
        </w:rPr>
      </w:pPr>
      <w:r>
        <w:rPr>
          <w:lang w:val="kk-KZ"/>
        </w:rPr>
        <w:t>Бұл есепті келесі үлгідегі кестені толтыра отырып, орындаған қолайлы:</w:t>
      </w:r>
    </w:p>
    <w:p w14:paraId="1412CE24">
      <w:pPr>
        <w:jc w:val="both"/>
        <w:rPr>
          <w:lang w:val="kk-KZ"/>
        </w:rPr>
      </w:pPr>
    </w:p>
    <w:p w14:paraId="5ECDDCA7">
      <w:pPr>
        <w:jc w:val="both"/>
        <w:rPr>
          <w:b/>
          <w:lang w:val="kk-KZ"/>
        </w:rPr>
      </w:pPr>
      <w:r>
        <w:rPr>
          <w:lang w:val="kk-KZ"/>
        </w:rPr>
        <w:tab/>
      </w:r>
      <w:r>
        <w:rPr>
          <w:lang w:val="kk-KZ"/>
        </w:rPr>
        <w:t xml:space="preserve">2-кесте. </w:t>
      </w:r>
      <w:r>
        <w:rPr>
          <w:b/>
          <w:lang w:val="kk-KZ"/>
        </w:rPr>
        <w:t>Әртүрлі сандық құрамдағы жанұя санының есебі</w:t>
      </w:r>
    </w:p>
    <w:p w14:paraId="17E7E9B1">
      <w:pPr>
        <w:jc w:val="both"/>
        <w:rPr>
          <w:b/>
          <w:lang w:val="kk-KZ"/>
        </w:rPr>
      </w:pPr>
    </w:p>
    <w:tbl>
      <w:tblPr>
        <w:tblStyle w:val="4"/>
        <w:tblW w:w="0" w:type="auto"/>
        <w:tblInd w:w="0" w:type="dxa"/>
        <w:tblLayout w:type="autofit"/>
        <w:tblCellMar>
          <w:top w:w="0" w:type="dxa"/>
          <w:left w:w="108" w:type="dxa"/>
          <w:bottom w:w="0" w:type="dxa"/>
          <w:right w:w="108" w:type="dxa"/>
        </w:tblCellMar>
      </w:tblPr>
      <w:tblGrid>
        <w:gridCol w:w="2109"/>
        <w:gridCol w:w="2859"/>
        <w:gridCol w:w="2170"/>
        <w:gridCol w:w="1296"/>
        <w:gridCol w:w="1137"/>
      </w:tblGrid>
      <w:tr w14:paraId="2CDF269C">
        <w:tc>
          <w:tcPr>
            <w:tcW w:w="2109" w:type="dxa"/>
            <w:vMerge w:val="restart"/>
            <w:tcBorders>
              <w:top w:val="single" w:color="auto" w:sz="4" w:space="0"/>
              <w:left w:val="single" w:color="auto" w:sz="4" w:space="0"/>
              <w:bottom w:val="single" w:color="auto" w:sz="4" w:space="0"/>
              <w:right w:val="single" w:color="auto" w:sz="4" w:space="0"/>
            </w:tcBorders>
          </w:tcPr>
          <w:p w14:paraId="2A9EB1C2">
            <w:pPr>
              <w:jc w:val="center"/>
              <w:rPr>
                <w:lang w:val="kk-KZ"/>
              </w:rPr>
            </w:pPr>
            <w:r>
              <w:rPr>
                <w:lang w:val="kk-KZ"/>
              </w:rPr>
              <w:t xml:space="preserve">Жанұяның сандық құрамы, </w:t>
            </w:r>
          </w:p>
          <w:p w14:paraId="41FB6BF3">
            <w:pPr>
              <w:jc w:val="center"/>
              <w:rPr>
                <w:lang w:val="kk-KZ"/>
              </w:rPr>
            </w:pPr>
            <w:r>
              <w:rPr>
                <w:lang w:val="kk-KZ"/>
              </w:rPr>
              <w:t>адам, С</w:t>
            </w:r>
          </w:p>
        </w:tc>
        <w:tc>
          <w:tcPr>
            <w:tcW w:w="2859" w:type="dxa"/>
            <w:vMerge w:val="restart"/>
            <w:tcBorders>
              <w:top w:val="single" w:color="auto" w:sz="4" w:space="0"/>
              <w:left w:val="single" w:color="auto" w:sz="4" w:space="0"/>
              <w:bottom w:val="single" w:color="auto" w:sz="4" w:space="0"/>
              <w:right w:val="single" w:color="auto" w:sz="4" w:space="0"/>
            </w:tcBorders>
          </w:tcPr>
          <w:p w14:paraId="0A8735EA">
            <w:pPr>
              <w:jc w:val="center"/>
              <w:rPr>
                <w:lang w:val="kk-KZ"/>
              </w:rPr>
            </w:pPr>
            <w:r>
              <w:rPr>
                <w:lang w:val="kk-KZ"/>
              </w:rPr>
              <w:t>Сандық құрамы әртүрлі жанұялардың пайыздық арақатысы, Р</w:t>
            </w:r>
          </w:p>
        </w:tc>
        <w:tc>
          <w:tcPr>
            <w:tcW w:w="2170" w:type="dxa"/>
            <w:vMerge w:val="restart"/>
            <w:tcBorders>
              <w:top w:val="single" w:color="auto" w:sz="4" w:space="0"/>
              <w:left w:val="single" w:color="auto" w:sz="4" w:space="0"/>
              <w:bottom w:val="single" w:color="auto" w:sz="4" w:space="0"/>
              <w:right w:val="single" w:color="auto" w:sz="4" w:space="0"/>
            </w:tcBorders>
          </w:tcPr>
          <w:p w14:paraId="305AB7A3">
            <w:pPr>
              <w:jc w:val="center"/>
              <w:rPr>
                <w:lang w:val="kk-KZ"/>
              </w:rPr>
            </w:pPr>
            <w:r>
              <w:rPr>
                <w:lang w:val="kk-KZ"/>
              </w:rPr>
              <w:t xml:space="preserve">Әр топтың жанұя саны </w:t>
            </w:r>
          </w:p>
          <w:p w14:paraId="2BE9D542">
            <w:pPr>
              <w:jc w:val="center"/>
              <w:rPr>
                <w:lang w:val="kk-KZ"/>
              </w:rPr>
            </w:pPr>
            <w:r>
              <w:rPr>
                <w:lang w:val="kk-KZ"/>
              </w:rPr>
              <w:t>С</w:t>
            </w:r>
            <w:r>
              <w:rPr>
                <w:vertAlign w:val="superscript"/>
                <w:lang w:val="kk-KZ"/>
              </w:rPr>
              <w:t>.</w:t>
            </w:r>
            <w:r>
              <w:rPr>
                <w:lang w:val="kk-KZ"/>
              </w:rPr>
              <w:t>Р</w:t>
            </w:r>
          </w:p>
        </w:tc>
        <w:tc>
          <w:tcPr>
            <w:tcW w:w="2433" w:type="dxa"/>
            <w:gridSpan w:val="2"/>
            <w:tcBorders>
              <w:top w:val="single" w:color="auto" w:sz="4" w:space="0"/>
              <w:left w:val="single" w:color="auto" w:sz="4" w:space="0"/>
              <w:bottom w:val="single" w:color="auto" w:sz="4" w:space="0"/>
              <w:right w:val="single" w:color="auto" w:sz="4" w:space="0"/>
            </w:tcBorders>
          </w:tcPr>
          <w:p w14:paraId="065F52DD">
            <w:pPr>
              <w:jc w:val="center"/>
              <w:rPr>
                <w:lang w:val="kk-KZ"/>
              </w:rPr>
            </w:pPr>
            <w:r>
              <w:rPr>
                <w:lang w:val="kk-KZ"/>
              </w:rPr>
              <w:t>Саны</w:t>
            </w:r>
          </w:p>
        </w:tc>
      </w:tr>
      <w:tr w14:paraId="12B721EE">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07EA7B9">
            <w:pPr>
              <w:rPr>
                <w:lang w:val="kk-KZ"/>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F02BAD7">
            <w:pPr>
              <w:rPr>
                <w:lang w:val="kk-KZ"/>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988B6E1">
            <w:pPr>
              <w:rPr>
                <w:lang w:val="kk-KZ"/>
              </w:rPr>
            </w:pPr>
          </w:p>
        </w:tc>
        <w:tc>
          <w:tcPr>
            <w:tcW w:w="1296" w:type="dxa"/>
            <w:tcBorders>
              <w:top w:val="single" w:color="auto" w:sz="4" w:space="0"/>
              <w:left w:val="single" w:color="auto" w:sz="4" w:space="0"/>
              <w:bottom w:val="single" w:color="auto" w:sz="4" w:space="0"/>
              <w:right w:val="single" w:color="auto" w:sz="4" w:space="0"/>
            </w:tcBorders>
          </w:tcPr>
          <w:p w14:paraId="10530487">
            <w:pPr>
              <w:jc w:val="center"/>
              <w:rPr>
                <w:lang w:val="kk-KZ"/>
              </w:rPr>
            </w:pPr>
            <w:r>
              <w:rPr>
                <w:lang w:val="kk-KZ"/>
              </w:rPr>
              <w:t xml:space="preserve">жанұя, </w:t>
            </w:r>
          </w:p>
          <w:p w14:paraId="26055BDA">
            <w:pPr>
              <w:jc w:val="center"/>
              <w:rPr>
                <w:lang w:val="kk-KZ"/>
              </w:rPr>
            </w:pPr>
            <w:r>
              <w:rPr>
                <w:lang w:val="kk-KZ"/>
              </w:rPr>
              <w:t>х</w:t>
            </w:r>
          </w:p>
        </w:tc>
        <w:tc>
          <w:tcPr>
            <w:tcW w:w="1137" w:type="dxa"/>
            <w:tcBorders>
              <w:top w:val="single" w:color="auto" w:sz="4" w:space="0"/>
              <w:left w:val="single" w:color="auto" w:sz="4" w:space="0"/>
              <w:bottom w:val="single" w:color="auto" w:sz="4" w:space="0"/>
              <w:right w:val="single" w:color="auto" w:sz="4" w:space="0"/>
            </w:tcBorders>
          </w:tcPr>
          <w:p w14:paraId="555F793C">
            <w:pPr>
              <w:jc w:val="center"/>
              <w:rPr>
                <w:lang w:val="kk-KZ"/>
              </w:rPr>
            </w:pPr>
            <w:r>
              <w:rPr>
                <w:lang w:val="kk-KZ"/>
              </w:rPr>
              <w:t xml:space="preserve">адам, </w:t>
            </w:r>
          </w:p>
          <w:p w14:paraId="11DDF001">
            <w:pPr>
              <w:jc w:val="center"/>
              <w:rPr>
                <w:lang w:val="kk-KZ"/>
              </w:rPr>
            </w:pPr>
            <w:r>
              <w:rPr>
                <w:lang w:val="kk-KZ"/>
              </w:rPr>
              <w:t>Н</w:t>
            </w:r>
          </w:p>
        </w:tc>
      </w:tr>
      <w:tr w14:paraId="4CB6C30B">
        <w:tblPrEx>
          <w:tblCellMar>
            <w:top w:w="0" w:type="dxa"/>
            <w:left w:w="108" w:type="dxa"/>
            <w:bottom w:w="0" w:type="dxa"/>
            <w:right w:w="108" w:type="dxa"/>
          </w:tblCellMar>
        </w:tblPrEx>
        <w:tc>
          <w:tcPr>
            <w:tcW w:w="2109" w:type="dxa"/>
            <w:tcBorders>
              <w:top w:val="single" w:color="auto" w:sz="4" w:space="0"/>
              <w:left w:val="single" w:color="auto" w:sz="4" w:space="0"/>
              <w:bottom w:val="nil"/>
              <w:right w:val="single" w:color="auto" w:sz="4" w:space="0"/>
            </w:tcBorders>
          </w:tcPr>
          <w:p w14:paraId="439F4290">
            <w:pPr>
              <w:jc w:val="center"/>
              <w:rPr>
                <w:lang w:val="kk-KZ"/>
              </w:rPr>
            </w:pPr>
            <w:r>
              <w:rPr>
                <w:lang w:val="kk-KZ"/>
              </w:rPr>
              <w:t>1</w:t>
            </w:r>
          </w:p>
        </w:tc>
        <w:tc>
          <w:tcPr>
            <w:tcW w:w="2859" w:type="dxa"/>
            <w:tcBorders>
              <w:top w:val="single" w:color="auto" w:sz="4" w:space="0"/>
              <w:left w:val="single" w:color="auto" w:sz="4" w:space="0"/>
              <w:bottom w:val="nil"/>
              <w:right w:val="single" w:color="auto" w:sz="4" w:space="0"/>
            </w:tcBorders>
          </w:tcPr>
          <w:p w14:paraId="28D44260">
            <w:pPr>
              <w:jc w:val="center"/>
              <w:rPr>
                <w:lang w:val="kk-KZ"/>
              </w:rPr>
            </w:pPr>
            <w:r>
              <w:rPr>
                <w:lang w:val="kk-KZ"/>
              </w:rPr>
              <w:t>10</w:t>
            </w:r>
          </w:p>
        </w:tc>
        <w:tc>
          <w:tcPr>
            <w:tcW w:w="2170" w:type="dxa"/>
            <w:tcBorders>
              <w:top w:val="single" w:color="auto" w:sz="4" w:space="0"/>
              <w:left w:val="single" w:color="auto" w:sz="4" w:space="0"/>
              <w:bottom w:val="nil"/>
              <w:right w:val="single" w:color="auto" w:sz="4" w:space="0"/>
            </w:tcBorders>
          </w:tcPr>
          <w:p w14:paraId="023EAF3B">
            <w:pPr>
              <w:jc w:val="center"/>
              <w:rPr>
                <w:lang w:val="kk-KZ"/>
              </w:rPr>
            </w:pPr>
            <w:r>
              <w:rPr>
                <w:lang w:val="kk-KZ"/>
              </w:rPr>
              <w:t>10</w:t>
            </w:r>
          </w:p>
        </w:tc>
        <w:tc>
          <w:tcPr>
            <w:tcW w:w="1296" w:type="dxa"/>
            <w:tcBorders>
              <w:top w:val="single" w:color="auto" w:sz="4" w:space="0"/>
              <w:left w:val="single" w:color="auto" w:sz="4" w:space="0"/>
              <w:bottom w:val="nil"/>
              <w:right w:val="single" w:color="auto" w:sz="4" w:space="0"/>
            </w:tcBorders>
          </w:tcPr>
          <w:p w14:paraId="4981F634">
            <w:pPr>
              <w:jc w:val="center"/>
              <w:rPr>
                <w:lang w:val="kk-KZ"/>
              </w:rPr>
            </w:pPr>
            <w:r>
              <w:rPr>
                <w:lang w:val="kk-KZ"/>
              </w:rPr>
              <w:t>61</w:t>
            </w:r>
          </w:p>
        </w:tc>
        <w:tc>
          <w:tcPr>
            <w:tcW w:w="1137" w:type="dxa"/>
            <w:tcBorders>
              <w:top w:val="single" w:color="auto" w:sz="4" w:space="0"/>
              <w:left w:val="single" w:color="auto" w:sz="4" w:space="0"/>
              <w:bottom w:val="nil"/>
              <w:right w:val="single" w:color="auto" w:sz="4" w:space="0"/>
            </w:tcBorders>
          </w:tcPr>
          <w:p w14:paraId="0BD954A1">
            <w:pPr>
              <w:jc w:val="center"/>
              <w:rPr>
                <w:lang w:val="kk-KZ"/>
              </w:rPr>
            </w:pPr>
            <w:r>
              <w:rPr>
                <w:lang w:val="kk-KZ"/>
              </w:rPr>
              <w:t>61</w:t>
            </w:r>
          </w:p>
        </w:tc>
      </w:tr>
      <w:tr w14:paraId="34916D2A">
        <w:tblPrEx>
          <w:tblCellMar>
            <w:top w:w="0" w:type="dxa"/>
            <w:left w:w="108" w:type="dxa"/>
            <w:bottom w:w="0" w:type="dxa"/>
            <w:right w:w="108" w:type="dxa"/>
          </w:tblCellMar>
        </w:tblPrEx>
        <w:tc>
          <w:tcPr>
            <w:tcW w:w="2109" w:type="dxa"/>
            <w:tcBorders>
              <w:top w:val="nil"/>
              <w:left w:val="single" w:color="auto" w:sz="4" w:space="0"/>
              <w:bottom w:val="nil"/>
              <w:right w:val="single" w:color="auto" w:sz="4" w:space="0"/>
            </w:tcBorders>
          </w:tcPr>
          <w:p w14:paraId="77723BCD">
            <w:pPr>
              <w:jc w:val="center"/>
              <w:rPr>
                <w:lang w:val="kk-KZ"/>
              </w:rPr>
            </w:pPr>
            <w:r>
              <w:rPr>
                <w:lang w:val="kk-KZ"/>
              </w:rPr>
              <w:t>2</w:t>
            </w:r>
          </w:p>
        </w:tc>
        <w:tc>
          <w:tcPr>
            <w:tcW w:w="2859" w:type="dxa"/>
            <w:tcBorders>
              <w:top w:val="nil"/>
              <w:left w:val="single" w:color="auto" w:sz="4" w:space="0"/>
              <w:bottom w:val="nil"/>
              <w:right w:val="single" w:color="auto" w:sz="4" w:space="0"/>
            </w:tcBorders>
          </w:tcPr>
          <w:p w14:paraId="0F8547AA">
            <w:pPr>
              <w:jc w:val="center"/>
              <w:rPr>
                <w:lang w:val="kk-KZ"/>
              </w:rPr>
            </w:pPr>
            <w:r>
              <w:rPr>
                <w:lang w:val="kk-KZ"/>
              </w:rPr>
              <w:t>22</w:t>
            </w:r>
          </w:p>
        </w:tc>
        <w:tc>
          <w:tcPr>
            <w:tcW w:w="2170" w:type="dxa"/>
            <w:tcBorders>
              <w:top w:val="nil"/>
              <w:left w:val="single" w:color="auto" w:sz="4" w:space="0"/>
              <w:bottom w:val="nil"/>
              <w:right w:val="single" w:color="auto" w:sz="4" w:space="0"/>
            </w:tcBorders>
          </w:tcPr>
          <w:p w14:paraId="30B49B1C">
            <w:pPr>
              <w:jc w:val="center"/>
              <w:rPr>
                <w:lang w:val="kk-KZ"/>
              </w:rPr>
            </w:pPr>
            <w:r>
              <w:rPr>
                <w:lang w:val="kk-KZ"/>
              </w:rPr>
              <w:t>44</w:t>
            </w:r>
          </w:p>
        </w:tc>
        <w:tc>
          <w:tcPr>
            <w:tcW w:w="1296" w:type="dxa"/>
            <w:tcBorders>
              <w:top w:val="nil"/>
              <w:left w:val="single" w:color="auto" w:sz="4" w:space="0"/>
              <w:bottom w:val="nil"/>
              <w:right w:val="single" w:color="auto" w:sz="4" w:space="0"/>
            </w:tcBorders>
          </w:tcPr>
          <w:p w14:paraId="5E00D87A">
            <w:pPr>
              <w:jc w:val="center"/>
              <w:rPr>
                <w:lang w:val="kk-KZ"/>
              </w:rPr>
            </w:pPr>
            <w:r>
              <w:rPr>
                <w:lang w:val="kk-KZ"/>
              </w:rPr>
              <w:t>135</w:t>
            </w:r>
          </w:p>
        </w:tc>
        <w:tc>
          <w:tcPr>
            <w:tcW w:w="1137" w:type="dxa"/>
            <w:tcBorders>
              <w:top w:val="nil"/>
              <w:left w:val="single" w:color="auto" w:sz="4" w:space="0"/>
              <w:bottom w:val="nil"/>
              <w:right w:val="single" w:color="auto" w:sz="4" w:space="0"/>
            </w:tcBorders>
          </w:tcPr>
          <w:p w14:paraId="448495C0">
            <w:pPr>
              <w:jc w:val="center"/>
              <w:rPr>
                <w:lang w:val="kk-KZ"/>
              </w:rPr>
            </w:pPr>
            <w:r>
              <w:rPr>
                <w:lang w:val="kk-KZ"/>
              </w:rPr>
              <w:t>270</w:t>
            </w:r>
          </w:p>
        </w:tc>
      </w:tr>
      <w:tr w14:paraId="539F3205">
        <w:tblPrEx>
          <w:tblCellMar>
            <w:top w:w="0" w:type="dxa"/>
            <w:left w:w="108" w:type="dxa"/>
            <w:bottom w:w="0" w:type="dxa"/>
            <w:right w:w="108" w:type="dxa"/>
          </w:tblCellMar>
        </w:tblPrEx>
        <w:tc>
          <w:tcPr>
            <w:tcW w:w="2109" w:type="dxa"/>
            <w:tcBorders>
              <w:top w:val="nil"/>
              <w:left w:val="single" w:color="auto" w:sz="4" w:space="0"/>
              <w:bottom w:val="nil"/>
              <w:right w:val="single" w:color="auto" w:sz="4" w:space="0"/>
            </w:tcBorders>
          </w:tcPr>
          <w:p w14:paraId="6A5C7EC3">
            <w:pPr>
              <w:jc w:val="center"/>
              <w:rPr>
                <w:lang w:val="kk-KZ"/>
              </w:rPr>
            </w:pPr>
            <w:r>
              <w:rPr>
                <w:lang w:val="kk-KZ"/>
              </w:rPr>
              <w:t>3</w:t>
            </w:r>
          </w:p>
        </w:tc>
        <w:tc>
          <w:tcPr>
            <w:tcW w:w="2859" w:type="dxa"/>
            <w:tcBorders>
              <w:top w:val="nil"/>
              <w:left w:val="single" w:color="auto" w:sz="4" w:space="0"/>
              <w:bottom w:val="nil"/>
              <w:right w:val="single" w:color="auto" w:sz="4" w:space="0"/>
            </w:tcBorders>
          </w:tcPr>
          <w:p w14:paraId="526C70D4">
            <w:pPr>
              <w:jc w:val="center"/>
              <w:rPr>
                <w:lang w:val="kk-KZ"/>
              </w:rPr>
            </w:pPr>
            <w:r>
              <w:rPr>
                <w:lang w:val="kk-KZ"/>
              </w:rPr>
              <w:t>28</w:t>
            </w:r>
          </w:p>
        </w:tc>
        <w:tc>
          <w:tcPr>
            <w:tcW w:w="2170" w:type="dxa"/>
            <w:tcBorders>
              <w:top w:val="nil"/>
              <w:left w:val="single" w:color="auto" w:sz="4" w:space="0"/>
              <w:bottom w:val="nil"/>
              <w:right w:val="single" w:color="auto" w:sz="4" w:space="0"/>
            </w:tcBorders>
          </w:tcPr>
          <w:p w14:paraId="76AB3C9D">
            <w:pPr>
              <w:jc w:val="center"/>
              <w:rPr>
                <w:lang w:val="kk-KZ"/>
              </w:rPr>
            </w:pPr>
            <w:r>
              <w:rPr>
                <w:lang w:val="kk-KZ"/>
              </w:rPr>
              <w:t>84</w:t>
            </w:r>
          </w:p>
        </w:tc>
        <w:tc>
          <w:tcPr>
            <w:tcW w:w="1296" w:type="dxa"/>
            <w:tcBorders>
              <w:top w:val="nil"/>
              <w:left w:val="single" w:color="auto" w:sz="4" w:space="0"/>
              <w:bottom w:val="nil"/>
              <w:right w:val="single" w:color="auto" w:sz="4" w:space="0"/>
            </w:tcBorders>
          </w:tcPr>
          <w:p w14:paraId="2405674D">
            <w:pPr>
              <w:jc w:val="center"/>
              <w:rPr>
                <w:lang w:val="kk-KZ"/>
              </w:rPr>
            </w:pPr>
            <w:r>
              <w:rPr>
                <w:lang w:val="kk-KZ"/>
              </w:rPr>
              <w:t>171</w:t>
            </w:r>
          </w:p>
        </w:tc>
        <w:tc>
          <w:tcPr>
            <w:tcW w:w="1137" w:type="dxa"/>
            <w:tcBorders>
              <w:top w:val="nil"/>
              <w:left w:val="single" w:color="auto" w:sz="4" w:space="0"/>
              <w:bottom w:val="nil"/>
              <w:right w:val="single" w:color="auto" w:sz="4" w:space="0"/>
            </w:tcBorders>
          </w:tcPr>
          <w:p w14:paraId="632B5BA7">
            <w:pPr>
              <w:jc w:val="center"/>
              <w:rPr>
                <w:lang w:val="kk-KZ"/>
              </w:rPr>
            </w:pPr>
            <w:r>
              <w:rPr>
                <w:lang w:val="kk-KZ"/>
              </w:rPr>
              <w:t>513</w:t>
            </w:r>
          </w:p>
        </w:tc>
      </w:tr>
      <w:tr w14:paraId="2B0286C9">
        <w:tblPrEx>
          <w:tblCellMar>
            <w:top w:w="0" w:type="dxa"/>
            <w:left w:w="108" w:type="dxa"/>
            <w:bottom w:w="0" w:type="dxa"/>
            <w:right w:w="108" w:type="dxa"/>
          </w:tblCellMar>
        </w:tblPrEx>
        <w:tc>
          <w:tcPr>
            <w:tcW w:w="2109" w:type="dxa"/>
            <w:tcBorders>
              <w:top w:val="nil"/>
              <w:left w:val="single" w:color="auto" w:sz="4" w:space="0"/>
              <w:bottom w:val="nil"/>
              <w:right w:val="single" w:color="auto" w:sz="4" w:space="0"/>
            </w:tcBorders>
          </w:tcPr>
          <w:p w14:paraId="763F00B0">
            <w:pPr>
              <w:jc w:val="center"/>
              <w:rPr>
                <w:lang w:val="kk-KZ"/>
              </w:rPr>
            </w:pPr>
            <w:r>
              <w:rPr>
                <w:lang w:val="kk-KZ"/>
              </w:rPr>
              <w:t>4</w:t>
            </w:r>
          </w:p>
        </w:tc>
        <w:tc>
          <w:tcPr>
            <w:tcW w:w="2859" w:type="dxa"/>
            <w:tcBorders>
              <w:top w:val="nil"/>
              <w:left w:val="single" w:color="auto" w:sz="4" w:space="0"/>
              <w:bottom w:val="nil"/>
              <w:right w:val="single" w:color="auto" w:sz="4" w:space="0"/>
            </w:tcBorders>
          </w:tcPr>
          <w:p w14:paraId="40062DA0">
            <w:pPr>
              <w:jc w:val="center"/>
              <w:rPr>
                <w:lang w:val="kk-KZ"/>
              </w:rPr>
            </w:pPr>
            <w:r>
              <w:rPr>
                <w:lang w:val="kk-KZ"/>
              </w:rPr>
              <w:t>20</w:t>
            </w:r>
          </w:p>
        </w:tc>
        <w:tc>
          <w:tcPr>
            <w:tcW w:w="2170" w:type="dxa"/>
            <w:tcBorders>
              <w:top w:val="nil"/>
              <w:left w:val="single" w:color="auto" w:sz="4" w:space="0"/>
              <w:bottom w:val="nil"/>
              <w:right w:val="single" w:color="auto" w:sz="4" w:space="0"/>
            </w:tcBorders>
          </w:tcPr>
          <w:p w14:paraId="385747C2">
            <w:pPr>
              <w:jc w:val="center"/>
              <w:rPr>
                <w:lang w:val="kk-KZ"/>
              </w:rPr>
            </w:pPr>
            <w:r>
              <w:rPr>
                <w:lang w:val="kk-KZ"/>
              </w:rPr>
              <w:t>80</w:t>
            </w:r>
          </w:p>
        </w:tc>
        <w:tc>
          <w:tcPr>
            <w:tcW w:w="1296" w:type="dxa"/>
            <w:tcBorders>
              <w:top w:val="nil"/>
              <w:left w:val="single" w:color="auto" w:sz="4" w:space="0"/>
              <w:bottom w:val="nil"/>
              <w:right w:val="single" w:color="auto" w:sz="4" w:space="0"/>
            </w:tcBorders>
          </w:tcPr>
          <w:p w14:paraId="38DB9D5E">
            <w:pPr>
              <w:jc w:val="center"/>
              <w:rPr>
                <w:lang w:val="kk-KZ"/>
              </w:rPr>
            </w:pPr>
            <w:r>
              <w:rPr>
                <w:lang w:val="kk-KZ"/>
              </w:rPr>
              <w:t>123</w:t>
            </w:r>
          </w:p>
        </w:tc>
        <w:tc>
          <w:tcPr>
            <w:tcW w:w="1137" w:type="dxa"/>
            <w:tcBorders>
              <w:top w:val="nil"/>
              <w:left w:val="single" w:color="auto" w:sz="4" w:space="0"/>
              <w:bottom w:val="nil"/>
              <w:right w:val="single" w:color="auto" w:sz="4" w:space="0"/>
            </w:tcBorders>
          </w:tcPr>
          <w:p w14:paraId="1F2C4583">
            <w:pPr>
              <w:jc w:val="center"/>
              <w:rPr>
                <w:lang w:val="kk-KZ"/>
              </w:rPr>
            </w:pPr>
            <w:r>
              <w:rPr>
                <w:lang w:val="kk-KZ"/>
              </w:rPr>
              <w:t>492</w:t>
            </w:r>
          </w:p>
        </w:tc>
      </w:tr>
      <w:tr w14:paraId="3C621BF4">
        <w:tblPrEx>
          <w:tblCellMar>
            <w:top w:w="0" w:type="dxa"/>
            <w:left w:w="108" w:type="dxa"/>
            <w:bottom w:w="0" w:type="dxa"/>
            <w:right w:w="108" w:type="dxa"/>
          </w:tblCellMar>
        </w:tblPrEx>
        <w:tc>
          <w:tcPr>
            <w:tcW w:w="2109" w:type="dxa"/>
            <w:tcBorders>
              <w:top w:val="nil"/>
              <w:left w:val="single" w:color="auto" w:sz="4" w:space="0"/>
              <w:bottom w:val="nil"/>
              <w:right w:val="single" w:color="auto" w:sz="4" w:space="0"/>
            </w:tcBorders>
          </w:tcPr>
          <w:p w14:paraId="3FA92DD9">
            <w:pPr>
              <w:jc w:val="center"/>
              <w:rPr>
                <w:lang w:val="kk-KZ"/>
              </w:rPr>
            </w:pPr>
            <w:r>
              <w:rPr>
                <w:lang w:val="kk-KZ"/>
              </w:rPr>
              <w:t>5</w:t>
            </w:r>
          </w:p>
        </w:tc>
        <w:tc>
          <w:tcPr>
            <w:tcW w:w="2859" w:type="dxa"/>
            <w:tcBorders>
              <w:top w:val="nil"/>
              <w:left w:val="single" w:color="auto" w:sz="4" w:space="0"/>
              <w:bottom w:val="nil"/>
              <w:right w:val="single" w:color="auto" w:sz="4" w:space="0"/>
            </w:tcBorders>
          </w:tcPr>
          <w:p w14:paraId="062E9CCD">
            <w:pPr>
              <w:jc w:val="center"/>
              <w:rPr>
                <w:lang w:val="kk-KZ"/>
              </w:rPr>
            </w:pPr>
            <w:r>
              <w:rPr>
                <w:lang w:val="kk-KZ"/>
              </w:rPr>
              <w:t>12</w:t>
            </w:r>
          </w:p>
        </w:tc>
        <w:tc>
          <w:tcPr>
            <w:tcW w:w="2170" w:type="dxa"/>
            <w:tcBorders>
              <w:top w:val="nil"/>
              <w:left w:val="single" w:color="auto" w:sz="4" w:space="0"/>
              <w:bottom w:val="nil"/>
              <w:right w:val="single" w:color="auto" w:sz="4" w:space="0"/>
            </w:tcBorders>
          </w:tcPr>
          <w:p w14:paraId="5A55707A">
            <w:pPr>
              <w:jc w:val="center"/>
              <w:rPr>
                <w:lang w:val="kk-KZ"/>
              </w:rPr>
            </w:pPr>
            <w:r>
              <w:rPr>
                <w:lang w:val="kk-KZ"/>
              </w:rPr>
              <w:t>60</w:t>
            </w:r>
          </w:p>
        </w:tc>
        <w:tc>
          <w:tcPr>
            <w:tcW w:w="1296" w:type="dxa"/>
            <w:tcBorders>
              <w:top w:val="nil"/>
              <w:left w:val="single" w:color="auto" w:sz="4" w:space="0"/>
              <w:bottom w:val="nil"/>
              <w:right w:val="single" w:color="auto" w:sz="4" w:space="0"/>
            </w:tcBorders>
          </w:tcPr>
          <w:p w14:paraId="2305D263">
            <w:pPr>
              <w:jc w:val="center"/>
              <w:rPr>
                <w:lang w:val="kk-KZ"/>
              </w:rPr>
            </w:pPr>
            <w:r>
              <w:rPr>
                <w:lang w:val="kk-KZ"/>
              </w:rPr>
              <w:t>74</w:t>
            </w:r>
          </w:p>
        </w:tc>
        <w:tc>
          <w:tcPr>
            <w:tcW w:w="1137" w:type="dxa"/>
            <w:tcBorders>
              <w:top w:val="nil"/>
              <w:left w:val="single" w:color="auto" w:sz="4" w:space="0"/>
              <w:bottom w:val="nil"/>
              <w:right w:val="single" w:color="auto" w:sz="4" w:space="0"/>
            </w:tcBorders>
          </w:tcPr>
          <w:p w14:paraId="7D3A5EEC">
            <w:pPr>
              <w:jc w:val="center"/>
              <w:rPr>
                <w:lang w:val="kk-KZ"/>
              </w:rPr>
            </w:pPr>
            <w:r>
              <w:rPr>
                <w:lang w:val="kk-KZ"/>
              </w:rPr>
              <w:t>370</w:t>
            </w:r>
          </w:p>
        </w:tc>
      </w:tr>
      <w:tr w14:paraId="4F0639FF">
        <w:tblPrEx>
          <w:tblCellMar>
            <w:top w:w="0" w:type="dxa"/>
            <w:left w:w="108" w:type="dxa"/>
            <w:bottom w:w="0" w:type="dxa"/>
            <w:right w:w="108" w:type="dxa"/>
          </w:tblCellMar>
        </w:tblPrEx>
        <w:tc>
          <w:tcPr>
            <w:tcW w:w="2109" w:type="dxa"/>
            <w:tcBorders>
              <w:top w:val="nil"/>
              <w:left w:val="single" w:color="auto" w:sz="4" w:space="0"/>
              <w:bottom w:val="nil"/>
              <w:right w:val="single" w:color="auto" w:sz="4" w:space="0"/>
            </w:tcBorders>
          </w:tcPr>
          <w:p w14:paraId="52DF13A1">
            <w:pPr>
              <w:jc w:val="center"/>
              <w:rPr>
                <w:lang w:val="kk-KZ"/>
              </w:rPr>
            </w:pPr>
            <w:r>
              <w:rPr>
                <w:lang w:val="kk-KZ"/>
              </w:rPr>
              <w:t>6 және одан көп</w:t>
            </w:r>
          </w:p>
        </w:tc>
        <w:tc>
          <w:tcPr>
            <w:tcW w:w="2859" w:type="dxa"/>
            <w:tcBorders>
              <w:top w:val="nil"/>
              <w:left w:val="single" w:color="auto" w:sz="4" w:space="0"/>
              <w:bottom w:val="nil"/>
              <w:right w:val="single" w:color="auto" w:sz="4" w:space="0"/>
            </w:tcBorders>
          </w:tcPr>
          <w:p w14:paraId="66CF58E0">
            <w:pPr>
              <w:jc w:val="center"/>
              <w:rPr>
                <w:lang w:val="kk-KZ"/>
              </w:rPr>
            </w:pPr>
            <w:r>
              <w:rPr>
                <w:lang w:val="kk-KZ"/>
              </w:rPr>
              <w:t>8</w:t>
            </w:r>
          </w:p>
        </w:tc>
        <w:tc>
          <w:tcPr>
            <w:tcW w:w="2170" w:type="dxa"/>
            <w:tcBorders>
              <w:top w:val="nil"/>
              <w:left w:val="single" w:color="auto" w:sz="4" w:space="0"/>
              <w:bottom w:val="nil"/>
              <w:right w:val="single" w:color="auto" w:sz="4" w:space="0"/>
            </w:tcBorders>
          </w:tcPr>
          <w:p w14:paraId="28C84F83">
            <w:pPr>
              <w:jc w:val="center"/>
              <w:rPr>
                <w:lang w:val="kk-KZ"/>
              </w:rPr>
            </w:pPr>
            <w:r>
              <w:rPr>
                <w:lang w:val="kk-KZ"/>
              </w:rPr>
              <w:t>48</w:t>
            </w:r>
          </w:p>
        </w:tc>
        <w:tc>
          <w:tcPr>
            <w:tcW w:w="1296" w:type="dxa"/>
            <w:tcBorders>
              <w:top w:val="nil"/>
              <w:left w:val="single" w:color="auto" w:sz="4" w:space="0"/>
              <w:bottom w:val="nil"/>
              <w:right w:val="single" w:color="auto" w:sz="4" w:space="0"/>
            </w:tcBorders>
          </w:tcPr>
          <w:p w14:paraId="554E1B39">
            <w:pPr>
              <w:jc w:val="center"/>
              <w:rPr>
                <w:lang w:val="kk-KZ"/>
              </w:rPr>
            </w:pPr>
            <w:r>
              <w:rPr>
                <w:lang w:val="kk-KZ"/>
              </w:rPr>
              <w:t>49</w:t>
            </w:r>
          </w:p>
        </w:tc>
        <w:tc>
          <w:tcPr>
            <w:tcW w:w="1137" w:type="dxa"/>
            <w:tcBorders>
              <w:top w:val="nil"/>
              <w:left w:val="single" w:color="auto" w:sz="4" w:space="0"/>
              <w:bottom w:val="nil"/>
              <w:right w:val="single" w:color="auto" w:sz="4" w:space="0"/>
            </w:tcBorders>
          </w:tcPr>
          <w:p w14:paraId="750D485E">
            <w:pPr>
              <w:jc w:val="center"/>
              <w:rPr>
                <w:lang w:val="kk-KZ"/>
              </w:rPr>
            </w:pPr>
            <w:r>
              <w:rPr>
                <w:lang w:val="kk-KZ"/>
              </w:rPr>
              <w:t>294</w:t>
            </w:r>
          </w:p>
        </w:tc>
      </w:tr>
      <w:tr w14:paraId="1F5D13CD">
        <w:tblPrEx>
          <w:tblCellMar>
            <w:top w:w="0" w:type="dxa"/>
            <w:left w:w="108" w:type="dxa"/>
            <w:bottom w:w="0" w:type="dxa"/>
            <w:right w:w="108" w:type="dxa"/>
          </w:tblCellMar>
        </w:tblPrEx>
        <w:tc>
          <w:tcPr>
            <w:tcW w:w="2109" w:type="dxa"/>
            <w:tcBorders>
              <w:top w:val="nil"/>
              <w:left w:val="single" w:color="auto" w:sz="4" w:space="0"/>
              <w:bottom w:val="nil"/>
              <w:right w:val="single" w:color="auto" w:sz="4" w:space="0"/>
            </w:tcBorders>
          </w:tcPr>
          <w:p w14:paraId="21B19B26">
            <w:pPr>
              <w:jc w:val="center"/>
              <w:rPr>
                <w:lang w:val="kk-KZ"/>
              </w:rPr>
            </w:pPr>
          </w:p>
        </w:tc>
        <w:tc>
          <w:tcPr>
            <w:tcW w:w="2859" w:type="dxa"/>
            <w:tcBorders>
              <w:top w:val="nil"/>
              <w:left w:val="single" w:color="auto" w:sz="4" w:space="0"/>
              <w:bottom w:val="nil"/>
              <w:right w:val="single" w:color="auto" w:sz="4" w:space="0"/>
            </w:tcBorders>
          </w:tcPr>
          <w:p w14:paraId="7C01AD8B">
            <w:pPr>
              <w:jc w:val="center"/>
              <w:rPr>
                <w:lang w:val="kk-KZ"/>
              </w:rPr>
            </w:pPr>
            <w:r>
              <w:rPr>
                <w:lang w:val="kk-KZ"/>
              </w:rPr>
              <w:t>100</w:t>
            </w:r>
          </w:p>
        </w:tc>
        <w:tc>
          <w:tcPr>
            <w:tcW w:w="2170" w:type="dxa"/>
            <w:tcBorders>
              <w:top w:val="nil"/>
              <w:left w:val="single" w:color="auto" w:sz="4" w:space="0"/>
              <w:bottom w:val="nil"/>
              <w:right w:val="single" w:color="auto" w:sz="4" w:space="0"/>
            </w:tcBorders>
          </w:tcPr>
          <w:p w14:paraId="54B7B7E2">
            <w:pPr>
              <w:jc w:val="center"/>
              <w:rPr>
                <w:lang w:val="kk-KZ"/>
              </w:rPr>
            </w:pPr>
            <w:r>
              <w:rPr>
                <w:position w:val="-14"/>
              </w:rPr>
              <w:drawing>
                <wp:inline distT="0" distB="0" distL="0" distR="0">
                  <wp:extent cx="1097280" cy="254635"/>
                  <wp:effectExtent l="0" t="0" r="762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097280" cy="254635"/>
                          </a:xfrm>
                          <a:prstGeom prst="rect">
                            <a:avLst/>
                          </a:prstGeom>
                          <a:noFill/>
                          <a:ln>
                            <a:noFill/>
                          </a:ln>
                        </pic:spPr>
                      </pic:pic>
                    </a:graphicData>
                  </a:graphic>
                </wp:inline>
              </w:drawing>
            </w:r>
          </w:p>
        </w:tc>
        <w:tc>
          <w:tcPr>
            <w:tcW w:w="1296" w:type="dxa"/>
            <w:tcBorders>
              <w:top w:val="nil"/>
              <w:left w:val="single" w:color="auto" w:sz="4" w:space="0"/>
              <w:bottom w:val="nil"/>
              <w:right w:val="single" w:color="auto" w:sz="4" w:space="0"/>
            </w:tcBorders>
          </w:tcPr>
          <w:p w14:paraId="48ED59BB">
            <w:pPr>
              <w:jc w:val="center"/>
              <w:rPr>
                <w:lang w:val="kk-KZ"/>
              </w:rPr>
            </w:pPr>
            <w:r>
              <w:rPr>
                <w:position w:val="-14"/>
                <w:lang w:val="kk-KZ"/>
              </w:rPr>
              <w:object>
                <v:shape id="_x0000_i1032" o:spt="75" type="#_x0000_t75" style="height:20.25pt;width:54pt;" o:ole="t" filled="f" o:preferrelative="t" stroked="f" coordsize="21600,21600">
                  <v:path/>
                  <v:fill on="f" focussize="0,0"/>
                  <v:stroke on="f" joinstyle="miter"/>
                  <v:imagedata r:id="rId20" o:title=""/>
                  <o:lock v:ext="edit" aspectratio="t"/>
                  <w10:wrap type="none"/>
                  <w10:anchorlock/>
                </v:shape>
                <o:OLEObject Type="Embed" ProgID="Equation.3" ShapeID="_x0000_i1032" DrawAspect="Content" ObjectID="_1468075732" r:id="rId19">
                  <o:LockedField>false</o:LockedField>
                </o:OLEObject>
              </w:object>
            </w:r>
          </w:p>
        </w:tc>
        <w:tc>
          <w:tcPr>
            <w:tcW w:w="1137" w:type="dxa"/>
            <w:tcBorders>
              <w:top w:val="nil"/>
              <w:left w:val="single" w:color="auto" w:sz="4" w:space="0"/>
              <w:bottom w:val="nil"/>
              <w:right w:val="single" w:color="auto" w:sz="4" w:space="0"/>
            </w:tcBorders>
          </w:tcPr>
          <w:p w14:paraId="0063C652">
            <w:pPr>
              <w:jc w:val="center"/>
              <w:rPr>
                <w:lang w:val="kk-KZ"/>
              </w:rPr>
            </w:pPr>
            <w:r>
              <w:t>Н=2000</w:t>
            </w:r>
          </w:p>
          <w:p w14:paraId="3FAD85B7">
            <w:pPr>
              <w:jc w:val="center"/>
              <w:rPr>
                <w:lang w:val="kk-KZ"/>
              </w:rPr>
            </w:pPr>
          </w:p>
        </w:tc>
      </w:tr>
      <w:tr w14:paraId="08D15EE5">
        <w:tblPrEx>
          <w:tblCellMar>
            <w:top w:w="0" w:type="dxa"/>
            <w:left w:w="108" w:type="dxa"/>
            <w:bottom w:w="0" w:type="dxa"/>
            <w:right w:w="108" w:type="dxa"/>
          </w:tblCellMar>
        </w:tblPrEx>
        <w:tc>
          <w:tcPr>
            <w:tcW w:w="9571" w:type="dxa"/>
            <w:gridSpan w:val="5"/>
            <w:tcBorders>
              <w:top w:val="nil"/>
              <w:left w:val="single" w:color="auto" w:sz="4" w:space="0"/>
              <w:bottom w:val="single" w:color="auto" w:sz="4" w:space="0"/>
              <w:right w:val="single" w:color="auto" w:sz="4" w:space="0"/>
            </w:tcBorders>
          </w:tcPr>
          <w:p w14:paraId="31754AB1">
            <w:pPr>
              <w:jc w:val="center"/>
              <w:rPr>
                <w:lang w:val="kk-KZ"/>
              </w:rPr>
            </w:pPr>
            <w:r>
              <w:rPr>
                <w:lang w:val="kk-KZ"/>
              </w:rPr>
              <w:t>Е с к е р т у.   Әртүрлі сандық құрамдағы жанұялардың пайыздық арақатысы шартты.</w:t>
            </w:r>
          </w:p>
        </w:tc>
      </w:tr>
    </w:tbl>
    <w:p w14:paraId="0E232BEB">
      <w:pPr>
        <w:jc w:val="center"/>
        <w:rPr>
          <w:lang w:val="kk-KZ"/>
        </w:rPr>
      </w:pPr>
    </w:p>
    <w:p w14:paraId="218E32DB">
      <w:pPr>
        <w:ind w:firstLine="720"/>
        <w:jc w:val="center"/>
        <w:rPr>
          <w:lang w:val="kk-KZ"/>
        </w:rPr>
      </w:pPr>
      <w:r>
        <w:rPr>
          <w:position w:val="-24"/>
          <w:lang w:val="kk-KZ"/>
        </w:rPr>
        <w:object>
          <v:shape id="_x0000_i1033" o:spt="75" type="#_x0000_t75" style="height:30.75pt;width:119.2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1">
            <o:LockedField>false</o:LockedField>
          </o:OLEObject>
        </w:object>
      </w:r>
    </w:p>
    <w:p w14:paraId="0994B699">
      <w:pPr>
        <w:ind w:firstLine="720"/>
        <w:jc w:val="center"/>
        <w:rPr>
          <w:lang w:val="kk-KZ"/>
        </w:rPr>
      </w:pPr>
    </w:p>
    <w:p w14:paraId="390E6F9D">
      <w:pPr>
        <w:ind w:firstLine="720"/>
        <w:jc w:val="center"/>
        <w:rPr>
          <w:lang w:val="kk-KZ"/>
        </w:rPr>
      </w:pPr>
      <w:r>
        <w:rPr>
          <w:position w:val="-24"/>
          <w:lang w:val="kk-KZ"/>
        </w:rPr>
        <w:object>
          <v:shape id="_x0000_i1034" o:spt="75" type="#_x0000_t75" style="height:30.75pt;width:240.75pt;" o:ole="t" filled="f" o:preferrelative="t" stroked="f" coordsize="21600,21600">
            <v:path/>
            <v:fill on="f" focussize="0,0"/>
            <v:stroke on="f" joinstyle="miter"/>
            <v:imagedata r:id="rId24" o:title=""/>
            <o:lock v:ext="edit" aspectratio="t"/>
            <w10:wrap type="none"/>
            <w10:anchorlock/>
          </v:shape>
          <o:OLEObject Type="Embed" ProgID="Equation.3" ShapeID="_x0000_i1034" DrawAspect="Content" ObjectID="_1468075734" r:id="rId23">
            <o:LockedField>false</o:LockedField>
          </o:OLEObject>
        </w:object>
      </w:r>
    </w:p>
    <w:p w14:paraId="5600078D">
      <w:pPr>
        <w:ind w:firstLine="720"/>
        <w:jc w:val="both"/>
        <w:rPr>
          <w:lang w:val="kk-KZ"/>
        </w:rPr>
      </w:pPr>
      <w:r>
        <w:rPr>
          <w:lang w:val="kk-KZ"/>
        </w:rPr>
        <w:t>және т.б.</w:t>
      </w:r>
    </w:p>
    <w:p w14:paraId="7F6D51A2">
      <w:pPr>
        <w:ind w:firstLine="720"/>
        <w:jc w:val="both"/>
        <w:rPr>
          <w:lang w:val="kk-KZ"/>
        </w:rPr>
      </w:pPr>
      <w:r>
        <w:rPr>
          <w:lang w:val="kk-KZ"/>
        </w:rPr>
        <w:t xml:space="preserve">Т е к с е р у.  1. х бағанасындағы жанұялар санының барлық мәндерінің қосындысы есептелінген </w:t>
      </w:r>
      <w:r>
        <w:rPr>
          <w:position w:val="-14"/>
          <w:lang w:val="kk-KZ"/>
        </w:rPr>
        <w:object>
          <v:shape id="_x0000_i1035" o:spt="75" type="#_x0000_t75" style="height:20.25pt;width:23.25pt;" o:ole="t" filled="f" o:preferrelative="t" stroked="f" coordsize="21600,21600">
            <v:path/>
            <v:fill on="f" focussize="0,0"/>
            <v:stroke on="f" joinstyle="miter"/>
            <v:imagedata r:id="rId26" o:title=""/>
            <o:lock v:ext="edit" aspectratio="t"/>
            <w10:wrap type="none"/>
            <w10:anchorlock/>
          </v:shape>
          <o:OLEObject Type="Embed" ProgID="Equation.3" ShapeID="_x0000_i1035" DrawAspect="Content" ObjectID="_1468075735" r:id="rId25">
            <o:LockedField>false</o:LockedField>
          </o:OLEObject>
        </w:object>
      </w:r>
      <w:r>
        <w:rPr>
          <w:lang w:val="kk-KZ"/>
        </w:rPr>
        <w:t xml:space="preserve"> мәніне (613 жанұя) тең болуы тиіс.</w:t>
      </w:r>
    </w:p>
    <w:p w14:paraId="7A67D1F1">
      <w:pPr>
        <w:widowControl w:val="0"/>
        <w:ind w:firstLine="454"/>
        <w:jc w:val="both"/>
        <w:rPr>
          <w:b/>
          <w:lang w:val="kk-KZ"/>
        </w:rPr>
      </w:pPr>
    </w:p>
    <w:p w14:paraId="1EC05AAE">
      <w:pPr>
        <w:widowControl w:val="0"/>
        <w:ind w:firstLine="454"/>
        <w:jc w:val="both"/>
        <w:rPr>
          <w:b/>
          <w:lang w:val="kk-KZ"/>
        </w:rPr>
      </w:pPr>
      <w:r>
        <w:rPr>
          <w:b/>
          <w:lang w:val="kk-KZ"/>
        </w:rPr>
        <w:t xml:space="preserve">Бақылау сұрақтары: </w:t>
      </w:r>
    </w:p>
    <w:p w14:paraId="1D124DF0">
      <w:pPr>
        <w:widowControl w:val="0"/>
        <w:ind w:firstLine="454"/>
        <w:jc w:val="both"/>
        <w:rPr>
          <w:lang w:val="kk-KZ"/>
        </w:rPr>
      </w:pPr>
      <w:r>
        <w:rPr>
          <w:lang w:val="kk-KZ"/>
        </w:rPr>
        <w:t>1) Жанұя саны қалай есептелінеді?</w:t>
      </w:r>
    </w:p>
    <w:p w14:paraId="3D8FB11F">
      <w:pPr>
        <w:widowControl w:val="0"/>
        <w:ind w:firstLine="454"/>
        <w:jc w:val="both"/>
        <w:rPr>
          <w:lang w:val="kk-KZ"/>
        </w:rPr>
      </w:pPr>
      <w:r>
        <w:rPr>
          <w:lang w:val="kk-KZ"/>
        </w:rPr>
        <w:t>2) Халықтың жалпы есептік саны қалай табылады?</w:t>
      </w:r>
    </w:p>
    <w:p w14:paraId="7D477C3E">
      <w:pPr>
        <w:widowControl w:val="0"/>
        <w:ind w:firstLine="454"/>
        <w:jc w:val="both"/>
        <w:rPr>
          <w:lang w:val="kk-KZ"/>
        </w:rPr>
      </w:pPr>
      <w:r>
        <w:rPr>
          <w:lang w:val="kk-KZ"/>
        </w:rPr>
        <w:t>3) Жанұя саны қандай көрсеткіштермен есептеледі?</w:t>
      </w:r>
    </w:p>
    <w:p w14:paraId="56427BE4">
      <w:pPr>
        <w:widowControl w:val="0"/>
        <w:ind w:firstLine="454"/>
        <w:jc w:val="both"/>
        <w:rPr>
          <w:b/>
          <w:bCs/>
          <w:lang w:val="kk-KZ"/>
        </w:rPr>
      </w:pPr>
    </w:p>
    <w:p w14:paraId="2EF5586A">
      <w:pPr>
        <w:widowControl w:val="0"/>
        <w:ind w:firstLine="454"/>
        <w:jc w:val="both"/>
        <w:rPr>
          <w:b/>
          <w:bCs/>
          <w:lang w:val="kk-KZ"/>
        </w:rPr>
      </w:pPr>
    </w:p>
    <w:p w14:paraId="6816E51D">
      <w:pPr>
        <w:widowControl w:val="0"/>
        <w:ind w:firstLine="454"/>
        <w:jc w:val="both"/>
        <w:rPr>
          <w:b/>
          <w:bCs/>
          <w:lang w:val="kk-KZ"/>
        </w:rPr>
      </w:pPr>
    </w:p>
    <w:p w14:paraId="5E109E9E">
      <w:pPr>
        <w:widowControl w:val="0"/>
        <w:ind w:firstLine="454"/>
        <w:jc w:val="both"/>
        <w:rPr>
          <w:lang w:val="kk-KZ"/>
        </w:rPr>
      </w:pPr>
      <w:r>
        <w:rPr>
          <w:b/>
          <w:bCs/>
          <w:lang w:val="kk-KZ"/>
        </w:rPr>
        <w:t>Зертханалық</w:t>
      </w:r>
      <w:r>
        <w:rPr>
          <w:rFonts w:eastAsia="Batang"/>
          <w:b/>
          <w:bCs/>
          <w:lang w:val="kk-KZ" w:eastAsia="ko-KR"/>
        </w:rPr>
        <w:t xml:space="preserve"> жұмыс </w:t>
      </w:r>
      <w:r>
        <w:rPr>
          <w:b/>
          <w:bCs/>
          <w:lang w:val="kk-KZ"/>
        </w:rPr>
        <w:t>№7</w:t>
      </w:r>
      <w:r>
        <w:rPr>
          <w:bCs/>
          <w:lang w:val="kk-KZ"/>
        </w:rPr>
        <w:t xml:space="preserve">.Жобаланатын ғимараттар мен құрылыстардың жинақ тізімін құру. </w:t>
      </w:r>
    </w:p>
    <w:p w14:paraId="1AD030BF">
      <w:pPr>
        <w:widowControl w:val="0"/>
        <w:ind w:firstLine="454"/>
        <w:jc w:val="both"/>
        <w:rPr>
          <w:b/>
          <w:lang w:val="kk-KZ"/>
        </w:rPr>
      </w:pPr>
      <w:r>
        <w:rPr>
          <w:b/>
          <w:i/>
          <w:iCs/>
          <w:lang w:val="kk-KZ"/>
        </w:rPr>
        <w:t>Тапсырма:</w:t>
      </w:r>
      <w:r>
        <w:rPr>
          <w:lang w:val="kk-KZ"/>
        </w:rPr>
        <w:t xml:space="preserve"> Әр студент өзінің варианты бойынша тұрғынды ғимараттарды есептеуі тиіс</w:t>
      </w:r>
      <w:r>
        <w:rPr>
          <w:b/>
          <w:bCs/>
          <w:lang w:val="kk-KZ"/>
        </w:rPr>
        <w:t>.</w:t>
      </w:r>
    </w:p>
    <w:p w14:paraId="3C8F03C6">
      <w:pPr>
        <w:widowControl w:val="0"/>
        <w:ind w:firstLine="454"/>
        <w:jc w:val="both"/>
        <w:rPr>
          <w:lang w:val="kk-KZ"/>
        </w:rPr>
      </w:pPr>
      <w:r>
        <w:rPr>
          <w:b/>
          <w:lang w:val="kk-KZ"/>
        </w:rPr>
        <w:t xml:space="preserve">Әдістемелік ұсыныстар: </w:t>
      </w:r>
      <w:r>
        <w:rPr>
          <w:lang w:val="kk-KZ"/>
        </w:rPr>
        <w:t>Ауылдық елді мекендердегі құрылыс көбіне үлгілік (типтік) бойынша жүзеге асырылады. Үлгілік жобаларды арнайы мемлекеттік жобалау институттары дайындайды, олар тиісті сараптамадан, апробациядан өтіп, бекітлігеннен кейін еліміздің әртүрлі аудандарында пайдаланылады. Бұл жобаларда белгілі бір аудандардың табиғи-климаттық, этнографиялық, ұлттық-тұрмыстық, экономикалық және басқа да жағдайлары ескеріледі. Тұрғын үйлердің, қоғамдық ғимараттардың, өндірістік-шаруашылық құрылыстардың көптеген үлгілік жобалары құрылды.</w:t>
      </w:r>
    </w:p>
    <w:p w14:paraId="106054BB">
      <w:pPr>
        <w:widowControl w:val="0"/>
        <w:ind w:firstLine="454"/>
        <w:jc w:val="both"/>
        <w:rPr>
          <w:lang w:val="kk-KZ"/>
        </w:rPr>
      </w:pPr>
      <w:r>
        <w:rPr>
          <w:lang w:val="kk-KZ"/>
        </w:rPr>
        <w:t>Тұрғын үй құрылысының көлемін есептеу жалпы пайдалы ауданның адам басына шаққандағы нормасына сүйеніп жүргізіледі: бірінші кезек үшін – 13,5 м</w:t>
      </w:r>
      <w:r>
        <w:rPr>
          <w:vertAlign w:val="superscript"/>
          <w:lang w:val="kk-KZ"/>
        </w:rPr>
        <w:t>2</w:t>
      </w:r>
      <w:r>
        <w:rPr>
          <w:lang w:val="kk-KZ"/>
        </w:rPr>
        <w:t xml:space="preserve"> және ақырғы есептік мерзім үшін – 18 м</w:t>
      </w:r>
      <w:r>
        <w:rPr>
          <w:vertAlign w:val="superscript"/>
          <w:lang w:val="kk-KZ"/>
        </w:rPr>
        <w:t>2</w:t>
      </w:r>
      <w:r>
        <w:rPr>
          <w:lang w:val="kk-KZ"/>
        </w:rPr>
        <w:t>. Бұл нормаларды құрылыстың әр кезегі үшін анықталған халықтың есептік жалпы санына көбейтеді. Жалпы ауданнан одан әрі пайдалануға жарамды, тұрғын үйдің тиісті мерзіміне дейін сақталатын, пайдаланымдағы ауданды алып тастайды. Тұрғын үйлердің түрі мен қабаты, олардың жалпы аудан (немесе қоныстандырылатын адам саны) мөлшері бойынша пайыздық арақатысы жобалауға берілген тапсырма негізінде анықталады.</w:t>
      </w:r>
    </w:p>
    <w:p w14:paraId="4C20FF35">
      <w:pPr>
        <w:widowControl w:val="0"/>
        <w:ind w:firstLine="454"/>
        <w:jc w:val="both"/>
        <w:rPr>
          <w:lang w:val="kk-KZ"/>
        </w:rPr>
      </w:pPr>
      <w:r>
        <w:rPr>
          <w:lang w:val="kk-KZ"/>
        </w:rPr>
        <w:t xml:space="preserve">Мұндай есептеудің мысалы 4-ші, 5-ші кестелерде берілген және олар жүйелі түрде есептеу барысында толтырылады. Жалпы аудан үйдегі барлық пайдалы ауданды білдіреді. </w:t>
      </w:r>
    </w:p>
    <w:p w14:paraId="32A21491">
      <w:pPr>
        <w:widowControl w:val="0"/>
        <w:ind w:firstLine="454"/>
        <w:jc w:val="right"/>
        <w:rPr>
          <w:lang w:val="kk-KZ"/>
        </w:rPr>
      </w:pPr>
      <w:r>
        <w:rPr>
          <w:lang w:val="kk-KZ"/>
        </w:rPr>
        <w:t>5-кесте.</w:t>
      </w:r>
    </w:p>
    <w:p w14:paraId="58DDEC2B">
      <w:pPr>
        <w:widowControl w:val="0"/>
        <w:ind w:firstLine="454"/>
        <w:jc w:val="center"/>
        <w:rPr>
          <w:lang w:val="kk-KZ"/>
        </w:rPr>
      </w:pPr>
      <w:r>
        <w:rPr>
          <w:lang w:val="kk-KZ"/>
        </w:rPr>
        <w:t>Тұрғын жай қоры ауданының есебі (сандар шартты түрде), м</w:t>
      </w:r>
      <w:r>
        <w:rPr>
          <w:vertAlign w:val="superscript"/>
          <w:lang w:val="kk-KZ"/>
        </w:rPr>
        <w:t>2</w:t>
      </w:r>
    </w:p>
    <w:p w14:paraId="336F95C1">
      <w:pPr>
        <w:widowControl w:val="0"/>
        <w:jc w:val="both"/>
        <w:rPr>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954"/>
        <w:gridCol w:w="960"/>
        <w:gridCol w:w="952"/>
        <w:gridCol w:w="965"/>
        <w:gridCol w:w="956"/>
        <w:gridCol w:w="960"/>
        <w:gridCol w:w="951"/>
        <w:gridCol w:w="960"/>
        <w:gridCol w:w="952"/>
      </w:tblGrid>
      <w:tr w14:paraId="708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3F59CF46">
            <w:pPr>
              <w:widowControl w:val="0"/>
              <w:jc w:val="center"/>
              <w:rPr>
                <w:lang w:val="kk-KZ"/>
              </w:rPr>
            </w:pPr>
            <w:r>
              <w:rPr>
                <w:lang w:val="kk-KZ"/>
              </w:rPr>
              <w:t>Адам саны</w:t>
            </w:r>
          </w:p>
        </w:tc>
        <w:tc>
          <w:tcPr>
            <w:tcW w:w="1927" w:type="dxa"/>
            <w:gridSpan w:val="2"/>
          </w:tcPr>
          <w:p w14:paraId="381189F2">
            <w:pPr>
              <w:widowControl w:val="0"/>
              <w:jc w:val="center"/>
              <w:rPr>
                <w:lang w:val="kk-KZ"/>
              </w:rPr>
            </w:pPr>
            <w:r>
              <w:rPr>
                <w:lang w:val="kk-KZ"/>
              </w:rPr>
              <w:t>Жалпы аудан нормалары</w:t>
            </w:r>
          </w:p>
        </w:tc>
        <w:tc>
          <w:tcPr>
            <w:tcW w:w="1928" w:type="dxa"/>
            <w:gridSpan w:val="2"/>
          </w:tcPr>
          <w:p w14:paraId="6BFEEADC">
            <w:pPr>
              <w:widowControl w:val="0"/>
              <w:jc w:val="center"/>
              <w:rPr>
                <w:lang w:val="kk-KZ"/>
              </w:rPr>
            </w:pPr>
            <w:r>
              <w:rPr>
                <w:lang w:val="kk-KZ"/>
              </w:rPr>
              <w:t>Ауданның жалпы мұқтаждылығы</w:t>
            </w:r>
          </w:p>
        </w:tc>
        <w:tc>
          <w:tcPr>
            <w:tcW w:w="1925" w:type="dxa"/>
            <w:gridSpan w:val="2"/>
          </w:tcPr>
          <w:p w14:paraId="189673F8">
            <w:pPr>
              <w:widowControl w:val="0"/>
              <w:jc w:val="center"/>
              <w:rPr>
                <w:lang w:val="kk-KZ"/>
              </w:rPr>
            </w:pPr>
            <w:r>
              <w:rPr>
                <w:lang w:val="kk-KZ"/>
              </w:rPr>
              <w:t>Қолдағы жалпы аудан</w:t>
            </w:r>
          </w:p>
        </w:tc>
        <w:tc>
          <w:tcPr>
            <w:tcW w:w="1925" w:type="dxa"/>
            <w:gridSpan w:val="2"/>
          </w:tcPr>
          <w:p w14:paraId="202A1012">
            <w:pPr>
              <w:widowControl w:val="0"/>
              <w:jc w:val="center"/>
              <w:rPr>
                <w:lang w:val="kk-KZ"/>
              </w:rPr>
            </w:pPr>
            <w:r>
              <w:rPr>
                <w:lang w:val="kk-KZ"/>
              </w:rPr>
              <w:t>Қажет етілетін жалпы жаңа аудан</w:t>
            </w:r>
          </w:p>
        </w:tc>
      </w:tr>
      <w:tr w14:paraId="0FD0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105ECBE8">
            <w:pPr>
              <w:widowControl w:val="0"/>
              <w:jc w:val="center"/>
              <w:rPr>
                <w:lang w:val="kk-KZ"/>
              </w:rPr>
            </w:pPr>
            <w:r>
              <w:rPr>
                <w:lang w:val="kk-KZ"/>
              </w:rPr>
              <w:t>бірінші кезек</w:t>
            </w:r>
          </w:p>
        </w:tc>
        <w:tc>
          <w:tcPr>
            <w:tcW w:w="957" w:type="dxa"/>
          </w:tcPr>
          <w:p w14:paraId="4522BC3D">
            <w:pPr>
              <w:widowControl w:val="0"/>
              <w:jc w:val="center"/>
              <w:rPr>
                <w:lang w:val="kk-KZ"/>
              </w:rPr>
            </w:pPr>
            <w:r>
              <w:rPr>
                <w:lang w:val="kk-KZ"/>
              </w:rPr>
              <w:t>есептік мерзім</w:t>
            </w:r>
          </w:p>
        </w:tc>
        <w:tc>
          <w:tcPr>
            <w:tcW w:w="972" w:type="dxa"/>
          </w:tcPr>
          <w:p w14:paraId="2A3E358D">
            <w:pPr>
              <w:widowControl w:val="0"/>
              <w:jc w:val="center"/>
              <w:rPr>
                <w:lang w:val="kk-KZ"/>
              </w:rPr>
            </w:pPr>
            <w:r>
              <w:rPr>
                <w:lang w:val="kk-KZ"/>
              </w:rPr>
              <w:t>бірінші кезек</w:t>
            </w:r>
          </w:p>
        </w:tc>
        <w:tc>
          <w:tcPr>
            <w:tcW w:w="955" w:type="dxa"/>
          </w:tcPr>
          <w:p w14:paraId="72ECD18D">
            <w:pPr>
              <w:widowControl w:val="0"/>
              <w:jc w:val="center"/>
              <w:rPr>
                <w:lang w:val="kk-KZ"/>
              </w:rPr>
            </w:pPr>
            <w:r>
              <w:rPr>
                <w:lang w:val="kk-KZ"/>
              </w:rPr>
              <w:t>есептік мерзім</w:t>
            </w:r>
          </w:p>
        </w:tc>
        <w:tc>
          <w:tcPr>
            <w:tcW w:w="972" w:type="dxa"/>
          </w:tcPr>
          <w:p w14:paraId="31E464C6">
            <w:pPr>
              <w:widowControl w:val="0"/>
              <w:jc w:val="center"/>
              <w:rPr>
                <w:lang w:val="kk-KZ"/>
              </w:rPr>
            </w:pPr>
            <w:r>
              <w:rPr>
                <w:lang w:val="kk-KZ"/>
              </w:rPr>
              <w:t>бірінші кезек</w:t>
            </w:r>
          </w:p>
        </w:tc>
        <w:tc>
          <w:tcPr>
            <w:tcW w:w="956" w:type="dxa"/>
          </w:tcPr>
          <w:p w14:paraId="2259344E">
            <w:pPr>
              <w:widowControl w:val="0"/>
              <w:jc w:val="center"/>
              <w:rPr>
                <w:lang w:val="kk-KZ"/>
              </w:rPr>
            </w:pPr>
            <w:r>
              <w:rPr>
                <w:lang w:val="kk-KZ"/>
              </w:rPr>
              <w:t>есептік мерзім</w:t>
            </w:r>
          </w:p>
        </w:tc>
        <w:tc>
          <w:tcPr>
            <w:tcW w:w="972" w:type="dxa"/>
          </w:tcPr>
          <w:p w14:paraId="727F2EA5">
            <w:pPr>
              <w:widowControl w:val="0"/>
              <w:jc w:val="center"/>
              <w:rPr>
                <w:lang w:val="kk-KZ"/>
              </w:rPr>
            </w:pPr>
            <w:r>
              <w:rPr>
                <w:lang w:val="kk-KZ"/>
              </w:rPr>
              <w:t>бірінші кезек</w:t>
            </w:r>
          </w:p>
        </w:tc>
        <w:tc>
          <w:tcPr>
            <w:tcW w:w="953" w:type="dxa"/>
          </w:tcPr>
          <w:p w14:paraId="4D7F90B7">
            <w:pPr>
              <w:widowControl w:val="0"/>
              <w:jc w:val="center"/>
              <w:rPr>
                <w:lang w:val="kk-KZ"/>
              </w:rPr>
            </w:pPr>
            <w:r>
              <w:rPr>
                <w:lang w:val="kk-KZ"/>
              </w:rPr>
              <w:t>есептік мерзім</w:t>
            </w:r>
          </w:p>
        </w:tc>
        <w:tc>
          <w:tcPr>
            <w:tcW w:w="972" w:type="dxa"/>
          </w:tcPr>
          <w:p w14:paraId="770C59D0">
            <w:pPr>
              <w:widowControl w:val="0"/>
              <w:jc w:val="center"/>
              <w:rPr>
                <w:lang w:val="kk-KZ"/>
              </w:rPr>
            </w:pPr>
            <w:r>
              <w:rPr>
                <w:lang w:val="kk-KZ"/>
              </w:rPr>
              <w:t>бірінші кезек</w:t>
            </w:r>
          </w:p>
        </w:tc>
        <w:tc>
          <w:tcPr>
            <w:tcW w:w="953" w:type="dxa"/>
          </w:tcPr>
          <w:p w14:paraId="3514FA21">
            <w:pPr>
              <w:widowControl w:val="0"/>
              <w:jc w:val="center"/>
              <w:rPr>
                <w:lang w:val="kk-KZ"/>
              </w:rPr>
            </w:pPr>
            <w:r>
              <w:rPr>
                <w:lang w:val="kk-KZ"/>
              </w:rPr>
              <w:t>есептік мерзім</w:t>
            </w:r>
          </w:p>
        </w:tc>
      </w:tr>
      <w:tr w14:paraId="362D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0200E258">
            <w:pPr>
              <w:widowControl w:val="0"/>
              <w:jc w:val="center"/>
              <w:rPr>
                <w:lang w:val="kk-KZ"/>
              </w:rPr>
            </w:pPr>
            <w:r>
              <w:rPr>
                <w:lang w:val="kk-KZ"/>
              </w:rPr>
              <w:t>1000</w:t>
            </w:r>
          </w:p>
        </w:tc>
        <w:tc>
          <w:tcPr>
            <w:tcW w:w="957" w:type="dxa"/>
          </w:tcPr>
          <w:p w14:paraId="6B42A51C">
            <w:pPr>
              <w:widowControl w:val="0"/>
              <w:jc w:val="center"/>
              <w:rPr>
                <w:lang w:val="kk-KZ"/>
              </w:rPr>
            </w:pPr>
            <w:r>
              <w:rPr>
                <w:lang w:val="kk-KZ"/>
              </w:rPr>
              <w:t>1500</w:t>
            </w:r>
          </w:p>
        </w:tc>
        <w:tc>
          <w:tcPr>
            <w:tcW w:w="972" w:type="dxa"/>
          </w:tcPr>
          <w:p w14:paraId="1B8F6E08">
            <w:pPr>
              <w:widowControl w:val="0"/>
              <w:jc w:val="center"/>
              <w:rPr>
                <w:lang w:val="kk-KZ"/>
              </w:rPr>
            </w:pPr>
            <w:r>
              <w:rPr>
                <w:lang w:val="kk-KZ"/>
              </w:rPr>
              <w:t>13,5</w:t>
            </w:r>
          </w:p>
        </w:tc>
        <w:tc>
          <w:tcPr>
            <w:tcW w:w="955" w:type="dxa"/>
          </w:tcPr>
          <w:p w14:paraId="0992EF38">
            <w:pPr>
              <w:widowControl w:val="0"/>
              <w:jc w:val="center"/>
              <w:rPr>
                <w:lang w:val="kk-KZ"/>
              </w:rPr>
            </w:pPr>
            <w:r>
              <w:rPr>
                <w:lang w:val="kk-KZ"/>
              </w:rPr>
              <w:t>18</w:t>
            </w:r>
          </w:p>
        </w:tc>
        <w:tc>
          <w:tcPr>
            <w:tcW w:w="972" w:type="dxa"/>
          </w:tcPr>
          <w:p w14:paraId="48EF3831">
            <w:pPr>
              <w:widowControl w:val="0"/>
              <w:jc w:val="center"/>
              <w:rPr>
                <w:lang w:val="kk-KZ"/>
              </w:rPr>
            </w:pPr>
            <w:r>
              <w:rPr>
                <w:lang w:val="kk-KZ"/>
              </w:rPr>
              <w:t>13 500</w:t>
            </w:r>
          </w:p>
        </w:tc>
        <w:tc>
          <w:tcPr>
            <w:tcW w:w="956" w:type="dxa"/>
          </w:tcPr>
          <w:p w14:paraId="21D0BDCF">
            <w:pPr>
              <w:widowControl w:val="0"/>
              <w:jc w:val="center"/>
              <w:rPr>
                <w:lang w:val="kk-KZ"/>
              </w:rPr>
            </w:pPr>
            <w:r>
              <w:rPr>
                <w:lang w:val="kk-KZ"/>
              </w:rPr>
              <w:t>27 000</w:t>
            </w:r>
          </w:p>
        </w:tc>
        <w:tc>
          <w:tcPr>
            <w:tcW w:w="972" w:type="dxa"/>
          </w:tcPr>
          <w:p w14:paraId="51761AB3">
            <w:pPr>
              <w:widowControl w:val="0"/>
              <w:jc w:val="center"/>
              <w:rPr>
                <w:lang w:val="kk-KZ"/>
              </w:rPr>
            </w:pPr>
            <w:r>
              <w:rPr>
                <w:lang w:val="kk-KZ"/>
              </w:rPr>
              <w:t>6500</w:t>
            </w:r>
          </w:p>
        </w:tc>
        <w:tc>
          <w:tcPr>
            <w:tcW w:w="953" w:type="dxa"/>
          </w:tcPr>
          <w:p w14:paraId="203B8857">
            <w:pPr>
              <w:widowControl w:val="0"/>
              <w:jc w:val="center"/>
              <w:rPr>
                <w:lang w:val="kk-KZ"/>
              </w:rPr>
            </w:pPr>
            <w:r>
              <w:rPr>
                <w:lang w:val="kk-KZ"/>
              </w:rPr>
              <w:t>9500</w:t>
            </w:r>
          </w:p>
        </w:tc>
        <w:tc>
          <w:tcPr>
            <w:tcW w:w="972" w:type="dxa"/>
          </w:tcPr>
          <w:p w14:paraId="6FE3B4FA">
            <w:pPr>
              <w:widowControl w:val="0"/>
              <w:jc w:val="center"/>
              <w:rPr>
                <w:lang w:val="kk-KZ"/>
              </w:rPr>
            </w:pPr>
            <w:r>
              <w:rPr>
                <w:lang w:val="kk-KZ"/>
              </w:rPr>
              <w:t>7000</w:t>
            </w:r>
          </w:p>
        </w:tc>
        <w:tc>
          <w:tcPr>
            <w:tcW w:w="953" w:type="dxa"/>
          </w:tcPr>
          <w:p w14:paraId="17B75AFE">
            <w:pPr>
              <w:widowControl w:val="0"/>
              <w:jc w:val="center"/>
              <w:rPr>
                <w:lang w:val="kk-KZ"/>
              </w:rPr>
            </w:pPr>
            <w:r>
              <w:rPr>
                <w:lang w:val="kk-KZ"/>
              </w:rPr>
              <w:t>17 500</w:t>
            </w:r>
          </w:p>
        </w:tc>
      </w:tr>
    </w:tbl>
    <w:p w14:paraId="1BE67E7B">
      <w:pPr>
        <w:widowControl w:val="0"/>
        <w:jc w:val="right"/>
        <w:rPr>
          <w:b/>
          <w:lang w:val="kk-KZ"/>
        </w:rPr>
      </w:pPr>
      <w:r>
        <w:rPr>
          <w:lang w:val="kk-KZ"/>
        </w:rPr>
        <w:t>6-кесте.</w:t>
      </w:r>
    </w:p>
    <w:p w14:paraId="1169C9D2">
      <w:pPr>
        <w:widowControl w:val="0"/>
        <w:jc w:val="center"/>
        <w:rPr>
          <w:lang w:val="kk-KZ"/>
        </w:rPr>
      </w:pPr>
      <w:r>
        <w:rPr>
          <w:lang w:val="kk-KZ"/>
        </w:rPr>
        <w:t>Әр түрдегі тұрғын үйлер санын есептеу (сандар шартты түрде)</w:t>
      </w:r>
    </w:p>
    <w:p w14:paraId="5CBA26A0">
      <w:pPr>
        <w:widowControl w:val="0"/>
        <w:jc w:val="both"/>
        <w:rPr>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0"/>
        <w:gridCol w:w="1168"/>
        <w:gridCol w:w="897"/>
        <w:gridCol w:w="2513"/>
        <w:gridCol w:w="1090"/>
        <w:gridCol w:w="1183"/>
      </w:tblGrid>
      <w:tr w14:paraId="3A4F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2720" w:type="dxa"/>
            <w:vMerge w:val="restart"/>
          </w:tcPr>
          <w:p w14:paraId="68FC7125">
            <w:pPr>
              <w:widowControl w:val="0"/>
              <w:jc w:val="center"/>
              <w:rPr>
                <w:lang w:val="kk-KZ"/>
              </w:rPr>
            </w:pPr>
          </w:p>
          <w:p w14:paraId="06174F00">
            <w:pPr>
              <w:widowControl w:val="0"/>
              <w:jc w:val="center"/>
              <w:rPr>
                <w:lang w:val="kk-KZ"/>
              </w:rPr>
            </w:pPr>
          </w:p>
          <w:p w14:paraId="415EB677">
            <w:pPr>
              <w:widowControl w:val="0"/>
              <w:jc w:val="center"/>
              <w:rPr>
                <w:lang w:val="kk-KZ"/>
              </w:rPr>
            </w:pPr>
            <w:r>
              <w:rPr>
                <w:lang w:val="kk-KZ"/>
              </w:rPr>
              <w:t>Тұрғын үйлер түрі</w:t>
            </w:r>
          </w:p>
        </w:tc>
        <w:tc>
          <w:tcPr>
            <w:tcW w:w="2065" w:type="dxa"/>
            <w:gridSpan w:val="2"/>
          </w:tcPr>
          <w:p w14:paraId="1BACDC2A">
            <w:pPr>
              <w:widowControl w:val="0"/>
              <w:jc w:val="center"/>
              <w:rPr>
                <w:lang w:val="kk-KZ"/>
              </w:rPr>
            </w:pPr>
            <w:r>
              <w:rPr>
                <w:lang w:val="kk-KZ"/>
              </w:rPr>
              <w:t>Жалпы аудан бойынша жалпы ара қатысы</w:t>
            </w:r>
          </w:p>
        </w:tc>
        <w:tc>
          <w:tcPr>
            <w:tcW w:w="2513" w:type="dxa"/>
            <w:vMerge w:val="restart"/>
          </w:tcPr>
          <w:p w14:paraId="0E61FB12">
            <w:pPr>
              <w:widowControl w:val="0"/>
              <w:jc w:val="center"/>
              <w:rPr>
                <w:lang w:val="kk-KZ"/>
              </w:rPr>
            </w:pPr>
            <w:r>
              <w:rPr>
                <w:lang w:val="kk-KZ"/>
              </w:rPr>
              <w:t>Үлгілік жоба</w:t>
            </w:r>
          </w:p>
        </w:tc>
        <w:tc>
          <w:tcPr>
            <w:tcW w:w="1090" w:type="dxa"/>
            <w:vMerge w:val="restart"/>
          </w:tcPr>
          <w:p w14:paraId="135CEBEF">
            <w:pPr>
              <w:widowControl w:val="0"/>
              <w:jc w:val="center"/>
              <w:rPr>
                <w:lang w:val="kk-KZ"/>
              </w:rPr>
            </w:pPr>
            <w:r>
              <w:rPr>
                <w:lang w:val="kk-KZ"/>
              </w:rPr>
              <w:t>Бір үйдің пайдалы ауданы, м</w:t>
            </w:r>
            <w:r>
              <w:rPr>
                <w:vertAlign w:val="superscript"/>
                <w:lang w:val="kk-KZ"/>
              </w:rPr>
              <w:t>2</w:t>
            </w:r>
          </w:p>
        </w:tc>
        <w:tc>
          <w:tcPr>
            <w:tcW w:w="1183" w:type="dxa"/>
            <w:vMerge w:val="restart"/>
          </w:tcPr>
          <w:p w14:paraId="25029AD6">
            <w:pPr>
              <w:widowControl w:val="0"/>
              <w:jc w:val="center"/>
              <w:rPr>
                <w:lang w:val="kk-KZ"/>
              </w:rPr>
            </w:pPr>
            <w:r>
              <w:rPr>
                <w:lang w:val="kk-KZ"/>
              </w:rPr>
              <w:t>Ақырғы есептік мерзімге үйлердің саны</w:t>
            </w:r>
          </w:p>
        </w:tc>
      </w:tr>
      <w:tr w14:paraId="0CA6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0" w:type="dxa"/>
            <w:vMerge w:val="continue"/>
          </w:tcPr>
          <w:p w14:paraId="765E63B1">
            <w:pPr>
              <w:widowControl w:val="0"/>
              <w:jc w:val="center"/>
              <w:rPr>
                <w:lang w:val="kk-KZ"/>
              </w:rPr>
            </w:pPr>
          </w:p>
        </w:tc>
        <w:tc>
          <w:tcPr>
            <w:tcW w:w="1168" w:type="dxa"/>
          </w:tcPr>
          <w:p w14:paraId="24423DBE">
            <w:pPr>
              <w:widowControl w:val="0"/>
              <w:jc w:val="center"/>
              <w:rPr>
                <w:lang w:val="kk-KZ"/>
              </w:rPr>
            </w:pPr>
            <w:r>
              <w:rPr>
                <w:lang w:val="kk-KZ"/>
              </w:rPr>
              <w:t>%</w:t>
            </w:r>
          </w:p>
        </w:tc>
        <w:tc>
          <w:tcPr>
            <w:tcW w:w="897" w:type="dxa"/>
          </w:tcPr>
          <w:p w14:paraId="05E7FC0D">
            <w:pPr>
              <w:widowControl w:val="0"/>
              <w:jc w:val="center"/>
              <w:rPr>
                <w:lang w:val="kk-KZ"/>
              </w:rPr>
            </w:pPr>
            <w:r>
              <w:rPr>
                <w:lang w:val="kk-KZ"/>
              </w:rPr>
              <w:t>м</w:t>
            </w:r>
            <w:r>
              <w:rPr>
                <w:vertAlign w:val="superscript"/>
                <w:lang w:val="kk-KZ"/>
              </w:rPr>
              <w:t>2</w:t>
            </w:r>
          </w:p>
        </w:tc>
        <w:tc>
          <w:tcPr>
            <w:tcW w:w="2513" w:type="dxa"/>
            <w:vMerge w:val="continue"/>
          </w:tcPr>
          <w:p w14:paraId="4C037006">
            <w:pPr>
              <w:widowControl w:val="0"/>
              <w:jc w:val="center"/>
              <w:rPr>
                <w:lang w:val="kk-KZ"/>
              </w:rPr>
            </w:pPr>
          </w:p>
        </w:tc>
        <w:tc>
          <w:tcPr>
            <w:tcW w:w="1090" w:type="dxa"/>
            <w:vMerge w:val="continue"/>
          </w:tcPr>
          <w:p w14:paraId="0F8968FF">
            <w:pPr>
              <w:widowControl w:val="0"/>
              <w:jc w:val="center"/>
              <w:rPr>
                <w:lang w:val="kk-KZ"/>
              </w:rPr>
            </w:pPr>
          </w:p>
        </w:tc>
        <w:tc>
          <w:tcPr>
            <w:tcW w:w="1183" w:type="dxa"/>
            <w:vMerge w:val="continue"/>
          </w:tcPr>
          <w:p w14:paraId="3EEF0981">
            <w:pPr>
              <w:widowControl w:val="0"/>
              <w:jc w:val="center"/>
              <w:rPr>
                <w:lang w:val="kk-KZ"/>
              </w:rPr>
            </w:pPr>
          </w:p>
        </w:tc>
      </w:tr>
      <w:tr w14:paraId="7D3F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0" w:type="dxa"/>
          </w:tcPr>
          <w:p w14:paraId="18FAB26F">
            <w:pPr>
              <w:widowControl w:val="0"/>
              <w:jc w:val="both"/>
              <w:rPr>
                <w:lang w:val="kk-KZ"/>
              </w:rPr>
            </w:pPr>
            <w:r>
              <w:rPr>
                <w:lang w:val="kk-KZ"/>
              </w:rPr>
              <w:t>Мекен-жайлы, бір пәтерлік</w:t>
            </w:r>
          </w:p>
        </w:tc>
        <w:tc>
          <w:tcPr>
            <w:tcW w:w="1168" w:type="dxa"/>
          </w:tcPr>
          <w:p w14:paraId="78E01173">
            <w:pPr>
              <w:widowControl w:val="0"/>
              <w:jc w:val="both"/>
              <w:rPr>
                <w:lang w:val="kk-KZ"/>
              </w:rPr>
            </w:pPr>
            <w:r>
              <w:rPr>
                <w:lang w:val="kk-KZ"/>
              </w:rPr>
              <w:t>20</w:t>
            </w:r>
          </w:p>
        </w:tc>
        <w:tc>
          <w:tcPr>
            <w:tcW w:w="897" w:type="dxa"/>
          </w:tcPr>
          <w:p w14:paraId="5D35F81F">
            <w:pPr>
              <w:widowControl w:val="0"/>
              <w:jc w:val="both"/>
              <w:rPr>
                <w:lang w:val="kk-KZ"/>
              </w:rPr>
            </w:pPr>
            <w:r>
              <w:rPr>
                <w:lang w:val="kk-KZ"/>
              </w:rPr>
              <w:t>3500</w:t>
            </w:r>
          </w:p>
        </w:tc>
        <w:tc>
          <w:tcPr>
            <w:tcW w:w="2513" w:type="dxa"/>
          </w:tcPr>
          <w:p w14:paraId="13C018B1">
            <w:pPr>
              <w:widowControl w:val="0"/>
              <w:jc w:val="both"/>
              <w:rPr>
                <w:lang w:val="kk-KZ"/>
              </w:rPr>
            </w:pPr>
          </w:p>
        </w:tc>
        <w:tc>
          <w:tcPr>
            <w:tcW w:w="1090" w:type="dxa"/>
          </w:tcPr>
          <w:p w14:paraId="47CAC7CC">
            <w:pPr>
              <w:widowControl w:val="0"/>
              <w:jc w:val="both"/>
              <w:rPr>
                <w:lang w:val="kk-KZ"/>
              </w:rPr>
            </w:pPr>
            <w:r>
              <w:rPr>
                <w:lang w:val="kk-KZ"/>
              </w:rPr>
              <w:t>50</w:t>
            </w:r>
          </w:p>
        </w:tc>
        <w:tc>
          <w:tcPr>
            <w:tcW w:w="1183" w:type="dxa"/>
          </w:tcPr>
          <w:p w14:paraId="7E375099">
            <w:pPr>
              <w:widowControl w:val="0"/>
              <w:jc w:val="both"/>
              <w:rPr>
                <w:lang w:val="kk-KZ"/>
              </w:rPr>
            </w:pPr>
            <w:r>
              <w:rPr>
                <w:lang w:val="kk-KZ"/>
              </w:rPr>
              <w:t>70</w:t>
            </w:r>
          </w:p>
        </w:tc>
      </w:tr>
      <w:tr w14:paraId="0574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0" w:type="dxa"/>
          </w:tcPr>
          <w:p w14:paraId="7E913741">
            <w:pPr>
              <w:widowControl w:val="0"/>
              <w:jc w:val="both"/>
              <w:rPr>
                <w:lang w:val="kk-KZ"/>
              </w:rPr>
            </w:pPr>
          </w:p>
        </w:tc>
        <w:tc>
          <w:tcPr>
            <w:tcW w:w="1168" w:type="dxa"/>
          </w:tcPr>
          <w:p w14:paraId="6ECF75DB">
            <w:pPr>
              <w:widowControl w:val="0"/>
              <w:jc w:val="both"/>
              <w:rPr>
                <w:lang w:val="kk-KZ"/>
              </w:rPr>
            </w:pPr>
          </w:p>
        </w:tc>
        <w:tc>
          <w:tcPr>
            <w:tcW w:w="897" w:type="dxa"/>
          </w:tcPr>
          <w:p w14:paraId="417CC666">
            <w:pPr>
              <w:widowControl w:val="0"/>
              <w:jc w:val="both"/>
              <w:rPr>
                <w:lang w:val="kk-KZ"/>
              </w:rPr>
            </w:pPr>
          </w:p>
        </w:tc>
        <w:tc>
          <w:tcPr>
            <w:tcW w:w="2513" w:type="dxa"/>
          </w:tcPr>
          <w:p w14:paraId="4C09CEB5">
            <w:pPr>
              <w:widowControl w:val="0"/>
              <w:jc w:val="both"/>
              <w:rPr>
                <w:lang w:val="kk-KZ"/>
              </w:rPr>
            </w:pPr>
          </w:p>
        </w:tc>
        <w:tc>
          <w:tcPr>
            <w:tcW w:w="1090" w:type="dxa"/>
          </w:tcPr>
          <w:p w14:paraId="55A37006">
            <w:pPr>
              <w:widowControl w:val="0"/>
              <w:jc w:val="both"/>
              <w:rPr>
                <w:lang w:val="kk-KZ"/>
              </w:rPr>
            </w:pPr>
          </w:p>
        </w:tc>
        <w:tc>
          <w:tcPr>
            <w:tcW w:w="1183" w:type="dxa"/>
          </w:tcPr>
          <w:p w14:paraId="552A4DD8">
            <w:pPr>
              <w:widowControl w:val="0"/>
              <w:jc w:val="both"/>
              <w:rPr>
                <w:lang w:val="kk-KZ"/>
              </w:rPr>
            </w:pPr>
          </w:p>
        </w:tc>
      </w:tr>
      <w:tr w14:paraId="61AA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0" w:type="dxa"/>
          </w:tcPr>
          <w:p w14:paraId="50379E99">
            <w:pPr>
              <w:widowControl w:val="0"/>
              <w:jc w:val="both"/>
              <w:rPr>
                <w:lang w:val="kk-KZ"/>
              </w:rPr>
            </w:pPr>
          </w:p>
        </w:tc>
        <w:tc>
          <w:tcPr>
            <w:tcW w:w="1168" w:type="dxa"/>
          </w:tcPr>
          <w:p w14:paraId="5BAA228A">
            <w:pPr>
              <w:widowControl w:val="0"/>
              <w:jc w:val="both"/>
              <w:rPr>
                <w:lang w:val="kk-KZ"/>
              </w:rPr>
            </w:pPr>
          </w:p>
        </w:tc>
        <w:tc>
          <w:tcPr>
            <w:tcW w:w="897" w:type="dxa"/>
          </w:tcPr>
          <w:p w14:paraId="55D22B75">
            <w:pPr>
              <w:widowControl w:val="0"/>
              <w:jc w:val="both"/>
              <w:rPr>
                <w:lang w:val="kk-KZ"/>
              </w:rPr>
            </w:pPr>
          </w:p>
        </w:tc>
        <w:tc>
          <w:tcPr>
            <w:tcW w:w="2513" w:type="dxa"/>
          </w:tcPr>
          <w:p w14:paraId="2122640E">
            <w:pPr>
              <w:widowControl w:val="0"/>
              <w:jc w:val="both"/>
              <w:rPr>
                <w:lang w:val="kk-KZ"/>
              </w:rPr>
            </w:pPr>
          </w:p>
        </w:tc>
        <w:tc>
          <w:tcPr>
            <w:tcW w:w="1090" w:type="dxa"/>
          </w:tcPr>
          <w:p w14:paraId="1FA8F951">
            <w:pPr>
              <w:widowControl w:val="0"/>
              <w:jc w:val="both"/>
              <w:rPr>
                <w:lang w:val="kk-KZ"/>
              </w:rPr>
            </w:pPr>
          </w:p>
        </w:tc>
        <w:tc>
          <w:tcPr>
            <w:tcW w:w="1183" w:type="dxa"/>
          </w:tcPr>
          <w:p w14:paraId="44CCEE38">
            <w:pPr>
              <w:widowControl w:val="0"/>
              <w:jc w:val="both"/>
              <w:rPr>
                <w:lang w:val="kk-KZ"/>
              </w:rPr>
            </w:pPr>
          </w:p>
        </w:tc>
      </w:tr>
    </w:tbl>
    <w:p w14:paraId="536041A3">
      <w:pPr>
        <w:widowControl w:val="0"/>
        <w:jc w:val="both"/>
        <w:rPr>
          <w:b/>
          <w:lang w:val="kk-KZ"/>
        </w:rPr>
      </w:pPr>
    </w:p>
    <w:p w14:paraId="57C4016A">
      <w:pPr>
        <w:widowControl w:val="0"/>
        <w:ind w:firstLine="454"/>
        <w:jc w:val="both"/>
        <w:rPr>
          <w:lang w:val="kk-KZ"/>
        </w:rPr>
      </w:pPr>
      <w:r>
        <w:rPr>
          <w:lang w:val="kk-KZ"/>
        </w:rPr>
        <w:t>Қолданылатын үлгілік жобалар әр жанұяға, оның санына тұрғын ауданы мен бөлмелер саны сәйкес келетіндей мүмкіндік жасауды қамтамасыз етуі қажет. Жалғыз бастыларға жатақханалар жобалауға болады,  2, 3, 4 және т.б. адам саны бар жанұялар үшін келешекте тұрғын ауданы сәйкесінше 36, 54, 72 м</w:t>
      </w:r>
      <w:r>
        <w:rPr>
          <w:vertAlign w:val="superscript"/>
          <w:lang w:val="kk-KZ"/>
        </w:rPr>
        <w:t>2</w:t>
      </w:r>
      <w:r>
        <w:rPr>
          <w:lang w:val="kk-KZ"/>
        </w:rPr>
        <w:t xml:space="preserve"> және бөлме саны 1, 2, 2-3 және т.с.с. болатын пәтерлер қажет.</w:t>
      </w:r>
    </w:p>
    <w:p w14:paraId="49B71109">
      <w:pPr>
        <w:widowControl w:val="0"/>
        <w:ind w:firstLine="454"/>
        <w:rPr>
          <w:rFonts w:eastAsia="SimSun"/>
          <w:b/>
          <w:bCs/>
          <w:lang w:val="kk-KZ"/>
        </w:rPr>
      </w:pPr>
      <w:r>
        <w:rPr>
          <w:b/>
          <w:bCs/>
          <w:spacing w:val="-4"/>
          <w:lang w:val="kk-KZ"/>
        </w:rPr>
        <w:t>Бақылау сұрақтары</w:t>
      </w:r>
      <w:r>
        <w:rPr>
          <w:rFonts w:eastAsia="SimSun"/>
          <w:b/>
          <w:bCs/>
          <w:lang w:val="kk-KZ"/>
        </w:rPr>
        <w:t>:</w:t>
      </w:r>
    </w:p>
    <w:p w14:paraId="0545FF54">
      <w:pPr>
        <w:widowControl w:val="0"/>
        <w:ind w:firstLine="454"/>
        <w:rPr>
          <w:lang w:val="kk-KZ"/>
        </w:rPr>
      </w:pPr>
      <w:r>
        <w:rPr>
          <w:rFonts w:eastAsia="SimSun"/>
          <w:lang w:val="kk-KZ"/>
        </w:rPr>
        <w:t xml:space="preserve">1. </w:t>
      </w:r>
      <w:r>
        <w:rPr>
          <w:lang w:val="kk-KZ"/>
        </w:rPr>
        <w:t>Тұрғынды ғимараттарды есептеу қалай орындалады?</w:t>
      </w:r>
    </w:p>
    <w:p w14:paraId="4D7D7AEB">
      <w:pPr>
        <w:pStyle w:val="8"/>
        <w:widowControl w:val="0"/>
        <w:spacing w:after="0"/>
        <w:ind w:firstLine="454"/>
        <w:rPr>
          <w:sz w:val="24"/>
          <w:szCs w:val="24"/>
          <w:lang w:val="kk-KZ"/>
        </w:rPr>
      </w:pPr>
      <w:r>
        <w:rPr>
          <w:rFonts w:eastAsia="SimSun"/>
          <w:sz w:val="24"/>
          <w:szCs w:val="24"/>
          <w:lang w:val="kk-KZ"/>
        </w:rPr>
        <w:t xml:space="preserve">2. </w:t>
      </w:r>
      <w:r>
        <w:rPr>
          <w:sz w:val="24"/>
          <w:szCs w:val="24"/>
          <w:lang w:val="kk-KZ"/>
        </w:rPr>
        <w:t>Тұрғын жай қорының ауданы қалай есептеледі?</w:t>
      </w:r>
    </w:p>
    <w:p w14:paraId="138F1023">
      <w:pPr>
        <w:pStyle w:val="8"/>
        <w:widowControl w:val="0"/>
        <w:spacing w:after="0"/>
        <w:ind w:firstLine="454"/>
        <w:jc w:val="both"/>
        <w:rPr>
          <w:sz w:val="24"/>
          <w:szCs w:val="24"/>
          <w:lang w:val="kk-KZ"/>
        </w:rPr>
      </w:pPr>
      <w:r>
        <w:rPr>
          <w:rFonts w:eastAsia="SimSun"/>
          <w:sz w:val="24"/>
          <w:szCs w:val="24"/>
          <w:lang w:val="kk-KZ"/>
        </w:rPr>
        <w:t xml:space="preserve">3. </w:t>
      </w:r>
      <w:r>
        <w:rPr>
          <w:sz w:val="24"/>
          <w:szCs w:val="24"/>
          <w:lang w:val="kk-KZ"/>
        </w:rPr>
        <w:t>Тұрғын үй құрылысының көлемін есептеуде жалпы пайдалы ауданның адам басына тиісті нормасы жайында айтыңыз.</w:t>
      </w:r>
    </w:p>
    <w:p w14:paraId="4D2352F5">
      <w:pPr>
        <w:widowControl w:val="0"/>
        <w:ind w:firstLine="454"/>
        <w:jc w:val="both"/>
        <w:rPr>
          <w:color w:val="FF6600"/>
          <w:lang w:val="kk-KZ"/>
        </w:rPr>
      </w:pPr>
    </w:p>
    <w:p w14:paraId="48CB45E9">
      <w:pPr>
        <w:widowControl w:val="0"/>
        <w:ind w:firstLine="454"/>
        <w:jc w:val="both"/>
        <w:rPr>
          <w:lang w:val="kk-KZ"/>
        </w:rPr>
      </w:pPr>
      <w:r>
        <w:rPr>
          <w:b/>
          <w:bCs/>
          <w:lang w:val="kk-KZ"/>
        </w:rPr>
        <w:t>Зертханалық</w:t>
      </w:r>
      <w:r>
        <w:rPr>
          <w:rFonts w:eastAsia="Batang"/>
          <w:b/>
          <w:bCs/>
          <w:lang w:val="kk-KZ" w:eastAsia="ko-KR"/>
        </w:rPr>
        <w:t xml:space="preserve"> жұмыс </w:t>
      </w:r>
      <w:r>
        <w:rPr>
          <w:b/>
          <w:bCs/>
          <w:lang w:val="kk-KZ"/>
        </w:rPr>
        <w:t>№8</w:t>
      </w:r>
      <w:r>
        <w:rPr>
          <w:bCs/>
          <w:lang w:val="kk-KZ"/>
        </w:rPr>
        <w:t>.</w:t>
      </w:r>
      <w:r>
        <w:rPr>
          <w:lang w:val="kk-KZ"/>
        </w:rPr>
        <w:t>Елді мекенге арналған территорияны есептеу.</w:t>
      </w:r>
    </w:p>
    <w:p w14:paraId="63571E74">
      <w:pPr>
        <w:widowControl w:val="0"/>
        <w:ind w:firstLine="454"/>
        <w:jc w:val="both"/>
        <w:rPr>
          <w:lang w:val="kk-KZ"/>
        </w:rPr>
      </w:pPr>
      <w:r>
        <w:rPr>
          <w:b/>
          <w:i/>
          <w:iCs/>
          <w:lang w:val="kk-KZ"/>
        </w:rPr>
        <w:t>Тапсырма:</w:t>
      </w:r>
      <w:r>
        <w:rPr>
          <w:lang w:val="kk-KZ"/>
        </w:rPr>
        <w:t xml:space="preserve"> Әр студент өзінің варианты бойынша елді мекеннің территориясын есептеуі тиіс. </w:t>
      </w:r>
    </w:p>
    <w:p w14:paraId="55013C8E">
      <w:pPr>
        <w:widowControl w:val="0"/>
        <w:ind w:firstLine="454"/>
        <w:jc w:val="both"/>
        <w:rPr>
          <w:lang w:val="kk-KZ"/>
        </w:rPr>
      </w:pPr>
      <w:r>
        <w:rPr>
          <w:b/>
          <w:lang w:val="kk-KZ"/>
        </w:rPr>
        <w:t xml:space="preserve">Әдістемелік ұсыныстар: </w:t>
      </w:r>
      <w:r>
        <w:rPr>
          <w:lang w:val="kk-KZ"/>
        </w:rPr>
        <w:t>Қоғамдық ғимараттарда халық қызмет көрсететін мекемелер мен кәсіпорындар орналасады. Мамандандырылуы мен қызмет көрсету түрі бойынша қоғамдық мекемелер мен кәсіпорындар мектепке дейінгі балалар мекемесі (бала яслиі мен балалар бақшасы), мектеп, денсаулық сақтау, мәдени-ағарту, коммуналды-тұрмыстық, сауда-тарату орындары, қоғамдық тамақтандыру, әкімшілік-шаруашылық және т.б. болып бөлінеді.</w:t>
      </w:r>
    </w:p>
    <w:p w14:paraId="766B8593">
      <w:pPr>
        <w:widowControl w:val="0"/>
        <w:ind w:firstLine="454"/>
        <w:jc w:val="both"/>
        <w:rPr>
          <w:lang w:val="kk-KZ"/>
        </w:rPr>
      </w:pPr>
      <w:r>
        <w:rPr>
          <w:lang w:val="kk-KZ"/>
        </w:rPr>
        <w:t>Қызмет көрсетуінің аумақтық қамтуына қарай оларды келесі топтарға бөлуге болады: 1)бірнеше елді мекендер тұрғындарына қызмет көрсету; 2) бір елді мекеннің тұрғындарына қызмет көрсету; 3) елді мекеннің кейбір бөліктерінің тұрғындарына қызмет көрсету. Бірінші топқа аудан орталығында орналасқан және ауданның барлық халқына қызмет көрсететін мекемелер (аудандық мәслихат, Мәдениет үйі, байланыс бөлімшесі, әмбебап дүкендер және т.б.), сондай-ақ елді мекен тобына қызмет көрсететін және олардың ішіндегі ең ірісіне, мысалы шаруашылық усадьбасында орналасқан мекемелер (ауылдық мәслихат, ауыл кеңсесі, ауыл басқармасы, орта мектеп, аурухана және т.б.) жатады. Екінші топты бір елді мекеннің тұрғындарына қызмет көрсететін мекемелер құрайды. Үшінші топқа ірі елді мекеннің кейбір бөліктерінің халқына қызмет көрсететін және онда әр нүктелерде орналасқан бірнеше ғимараттар түріндегі мекемелер (бала бақшалар мен ясли, мектеп, азық-түлік дүкені және т.б.) кіреді.</w:t>
      </w:r>
    </w:p>
    <w:p w14:paraId="69CD6477">
      <w:pPr>
        <w:ind w:firstLine="708"/>
        <w:jc w:val="both"/>
        <w:rPr>
          <w:lang w:val="kk-KZ"/>
        </w:rPr>
      </w:pPr>
      <w:r>
        <w:rPr>
          <w:lang w:val="kk-KZ"/>
        </w:rPr>
        <w:t>Қызмет көрсету мекемелері мен кәсіпорындарының сыйымдылығының немесе өткізу қабілетінің есебі 6-кестеде берілген.</w:t>
      </w:r>
    </w:p>
    <w:p w14:paraId="6618DF0D">
      <w:pPr>
        <w:jc w:val="both"/>
        <w:rPr>
          <w:lang w:val="kk-KZ"/>
        </w:rPr>
      </w:pPr>
    </w:p>
    <w:p w14:paraId="24287503">
      <w:pPr>
        <w:jc w:val="both"/>
        <w:rPr>
          <w:b/>
          <w:lang w:val="kk-KZ"/>
        </w:rPr>
      </w:pPr>
      <w:r>
        <w:rPr>
          <w:lang w:val="kk-KZ"/>
        </w:rPr>
        <w:tab/>
      </w:r>
      <w:r>
        <w:rPr>
          <w:lang w:val="kk-KZ"/>
        </w:rPr>
        <w:t xml:space="preserve">6-кесте. </w:t>
      </w:r>
      <w:r>
        <w:rPr>
          <w:b/>
          <w:lang w:val="kk-KZ"/>
        </w:rPr>
        <w:t>Қызмет көрсету мекемелеріне арналған есептік нормалар</w:t>
      </w:r>
    </w:p>
    <w:p w14:paraId="74701D5A">
      <w:pPr>
        <w:jc w:val="both"/>
        <w:rPr>
          <w:lang w:val="kk-KZ"/>
        </w:rPr>
      </w:pPr>
    </w:p>
    <w:tbl>
      <w:tblPr>
        <w:tblStyle w:val="4"/>
        <w:tblW w:w="0" w:type="auto"/>
        <w:tblInd w:w="0" w:type="dxa"/>
        <w:tblLayout w:type="autofit"/>
        <w:tblCellMar>
          <w:top w:w="0" w:type="dxa"/>
          <w:left w:w="108" w:type="dxa"/>
          <w:bottom w:w="0" w:type="dxa"/>
          <w:right w:w="108" w:type="dxa"/>
        </w:tblCellMar>
      </w:tblPr>
      <w:tblGrid>
        <w:gridCol w:w="2448"/>
        <w:gridCol w:w="2055"/>
        <w:gridCol w:w="2126"/>
        <w:gridCol w:w="2942"/>
      </w:tblGrid>
      <w:tr w14:paraId="46D43638">
        <w:tblPrEx>
          <w:tblCellMar>
            <w:top w:w="0" w:type="dxa"/>
            <w:left w:w="108" w:type="dxa"/>
            <w:bottom w:w="0" w:type="dxa"/>
            <w:right w:w="108" w:type="dxa"/>
          </w:tblCellMar>
        </w:tblPrEx>
        <w:tc>
          <w:tcPr>
            <w:tcW w:w="2448" w:type="dxa"/>
            <w:vMerge w:val="restart"/>
            <w:tcBorders>
              <w:top w:val="single" w:color="auto" w:sz="4" w:space="0"/>
              <w:left w:val="single" w:color="auto" w:sz="4" w:space="0"/>
              <w:bottom w:val="single" w:color="auto" w:sz="4" w:space="0"/>
              <w:right w:val="single" w:color="auto" w:sz="4" w:space="0"/>
            </w:tcBorders>
          </w:tcPr>
          <w:p w14:paraId="7058CB8D">
            <w:pPr>
              <w:jc w:val="center"/>
              <w:rPr>
                <w:lang w:val="kk-KZ"/>
              </w:rPr>
            </w:pPr>
          </w:p>
          <w:p w14:paraId="0BB5683A">
            <w:pPr>
              <w:jc w:val="center"/>
              <w:rPr>
                <w:lang w:val="kk-KZ"/>
              </w:rPr>
            </w:pPr>
            <w:r>
              <w:rPr>
                <w:lang w:val="kk-KZ"/>
              </w:rPr>
              <w:t>Мекеме (кәсіпорын)</w:t>
            </w:r>
          </w:p>
        </w:tc>
        <w:tc>
          <w:tcPr>
            <w:tcW w:w="4181" w:type="dxa"/>
            <w:gridSpan w:val="2"/>
            <w:tcBorders>
              <w:top w:val="single" w:color="auto" w:sz="4" w:space="0"/>
              <w:left w:val="single" w:color="auto" w:sz="4" w:space="0"/>
              <w:bottom w:val="single" w:color="auto" w:sz="4" w:space="0"/>
              <w:right w:val="single" w:color="auto" w:sz="4" w:space="0"/>
            </w:tcBorders>
          </w:tcPr>
          <w:p w14:paraId="1B0A9A6B">
            <w:pPr>
              <w:jc w:val="center"/>
              <w:rPr>
                <w:lang w:val="kk-KZ"/>
              </w:rPr>
            </w:pPr>
            <w:r>
              <w:rPr>
                <w:lang w:val="kk-KZ"/>
              </w:rPr>
              <w:t>1000 адамға арналған есептік норма</w:t>
            </w:r>
          </w:p>
        </w:tc>
        <w:tc>
          <w:tcPr>
            <w:tcW w:w="2942" w:type="dxa"/>
            <w:vMerge w:val="restart"/>
            <w:tcBorders>
              <w:top w:val="single" w:color="auto" w:sz="4" w:space="0"/>
              <w:left w:val="single" w:color="auto" w:sz="4" w:space="0"/>
              <w:bottom w:val="single" w:color="auto" w:sz="4" w:space="0"/>
              <w:right w:val="single" w:color="auto" w:sz="4" w:space="0"/>
            </w:tcBorders>
          </w:tcPr>
          <w:p w14:paraId="61479305">
            <w:pPr>
              <w:jc w:val="center"/>
              <w:rPr>
                <w:lang w:val="kk-KZ"/>
              </w:rPr>
            </w:pPr>
          </w:p>
          <w:p w14:paraId="6BA332F9">
            <w:pPr>
              <w:jc w:val="center"/>
              <w:rPr>
                <w:lang w:val="kk-KZ"/>
              </w:rPr>
            </w:pPr>
            <w:r>
              <w:rPr>
                <w:lang w:val="kk-KZ"/>
              </w:rPr>
              <w:t>Жер учаскелерінің өлшемдері</w:t>
            </w:r>
          </w:p>
        </w:tc>
      </w:tr>
      <w:tr w14:paraId="29BB4E6B">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6B73FD7">
            <w:pPr>
              <w:rPr>
                <w:lang w:val="kk-KZ"/>
              </w:rPr>
            </w:pPr>
          </w:p>
        </w:tc>
        <w:tc>
          <w:tcPr>
            <w:tcW w:w="2055" w:type="dxa"/>
            <w:tcBorders>
              <w:top w:val="single" w:color="auto" w:sz="4" w:space="0"/>
              <w:left w:val="single" w:color="auto" w:sz="4" w:space="0"/>
              <w:bottom w:val="single" w:color="auto" w:sz="4" w:space="0"/>
              <w:right w:val="single" w:color="auto" w:sz="4" w:space="0"/>
            </w:tcBorders>
          </w:tcPr>
          <w:p w14:paraId="7CCB69A7">
            <w:pPr>
              <w:jc w:val="center"/>
              <w:rPr>
                <w:lang w:val="kk-KZ"/>
              </w:rPr>
            </w:pPr>
            <w:r>
              <w:rPr>
                <w:lang w:val="kk-KZ"/>
              </w:rPr>
              <w:t>бірінші кезек</w:t>
            </w:r>
          </w:p>
        </w:tc>
        <w:tc>
          <w:tcPr>
            <w:tcW w:w="2126" w:type="dxa"/>
            <w:tcBorders>
              <w:top w:val="single" w:color="auto" w:sz="4" w:space="0"/>
              <w:left w:val="single" w:color="auto" w:sz="4" w:space="0"/>
              <w:bottom w:val="single" w:color="auto" w:sz="4" w:space="0"/>
              <w:right w:val="single" w:color="auto" w:sz="4" w:space="0"/>
            </w:tcBorders>
          </w:tcPr>
          <w:p w14:paraId="3CFC0D05">
            <w:pPr>
              <w:jc w:val="center"/>
              <w:rPr>
                <w:lang w:val="kk-KZ"/>
              </w:rPr>
            </w:pPr>
            <w:r>
              <w:rPr>
                <w:lang w:val="kk-KZ"/>
              </w:rPr>
              <w:t>есептік мерзім</w:t>
            </w:r>
          </w:p>
        </w:tc>
        <w:tc>
          <w:tcPr>
            <w:tcW w:w="2942" w:type="dxa"/>
            <w:vMerge w:val="continue"/>
            <w:tcBorders>
              <w:top w:val="single" w:color="auto" w:sz="4" w:space="0"/>
              <w:left w:val="single" w:color="auto" w:sz="4" w:space="0"/>
              <w:bottom w:val="single" w:color="auto" w:sz="4" w:space="0"/>
              <w:right w:val="single" w:color="auto" w:sz="4" w:space="0"/>
            </w:tcBorders>
            <w:vAlign w:val="center"/>
          </w:tcPr>
          <w:p w14:paraId="782F94BF">
            <w:pPr>
              <w:rPr>
                <w:lang w:val="kk-KZ"/>
              </w:rPr>
            </w:pPr>
          </w:p>
        </w:tc>
      </w:tr>
    </w:tbl>
    <w:p w14:paraId="798932D7">
      <w:pPr>
        <w:jc w:val="both"/>
        <w:rPr>
          <w:lang w:val="kk-KZ"/>
        </w:rPr>
      </w:pPr>
    </w:p>
    <w:tbl>
      <w:tblPr>
        <w:tblStyle w:val="4"/>
        <w:tblW w:w="0" w:type="auto"/>
        <w:tblInd w:w="0" w:type="dxa"/>
        <w:tblLayout w:type="autofit"/>
        <w:tblCellMar>
          <w:top w:w="0" w:type="dxa"/>
          <w:left w:w="108" w:type="dxa"/>
          <w:bottom w:w="0" w:type="dxa"/>
          <w:right w:w="108" w:type="dxa"/>
        </w:tblCellMar>
      </w:tblPr>
      <w:tblGrid>
        <w:gridCol w:w="2448"/>
        <w:gridCol w:w="2055"/>
        <w:gridCol w:w="465"/>
        <w:gridCol w:w="1661"/>
        <w:gridCol w:w="2942"/>
      </w:tblGrid>
      <w:tr w14:paraId="5D3A9DEA">
        <w:tblPrEx>
          <w:tblCellMar>
            <w:top w:w="0" w:type="dxa"/>
            <w:left w:w="108" w:type="dxa"/>
            <w:bottom w:w="0" w:type="dxa"/>
            <w:right w:w="108" w:type="dxa"/>
          </w:tblCellMar>
        </w:tblPrEx>
        <w:trPr>
          <w:tblHeader/>
        </w:trPr>
        <w:tc>
          <w:tcPr>
            <w:tcW w:w="2448" w:type="dxa"/>
            <w:tcBorders>
              <w:top w:val="single" w:color="auto" w:sz="4" w:space="0"/>
              <w:left w:val="single" w:color="auto" w:sz="4" w:space="0"/>
              <w:bottom w:val="single" w:color="auto" w:sz="4" w:space="0"/>
              <w:right w:val="single" w:color="auto" w:sz="4" w:space="0"/>
            </w:tcBorders>
          </w:tcPr>
          <w:p w14:paraId="50807A6A">
            <w:pPr>
              <w:jc w:val="center"/>
              <w:rPr>
                <w:lang w:val="kk-KZ"/>
              </w:rPr>
            </w:pPr>
            <w:r>
              <w:rPr>
                <w:lang w:val="kk-KZ"/>
              </w:rPr>
              <w:t>1</w:t>
            </w:r>
          </w:p>
        </w:tc>
        <w:tc>
          <w:tcPr>
            <w:tcW w:w="2055" w:type="dxa"/>
            <w:tcBorders>
              <w:top w:val="single" w:color="auto" w:sz="4" w:space="0"/>
              <w:left w:val="single" w:color="auto" w:sz="4" w:space="0"/>
              <w:bottom w:val="single" w:color="auto" w:sz="4" w:space="0"/>
              <w:right w:val="single" w:color="auto" w:sz="4" w:space="0"/>
            </w:tcBorders>
          </w:tcPr>
          <w:p w14:paraId="28F6416A">
            <w:pPr>
              <w:jc w:val="center"/>
              <w:rPr>
                <w:lang w:val="kk-KZ"/>
              </w:rPr>
            </w:pPr>
            <w:r>
              <w:rPr>
                <w:lang w:val="kk-KZ"/>
              </w:rPr>
              <w:t>2</w:t>
            </w:r>
          </w:p>
        </w:tc>
        <w:tc>
          <w:tcPr>
            <w:tcW w:w="2126" w:type="dxa"/>
            <w:gridSpan w:val="2"/>
            <w:tcBorders>
              <w:top w:val="single" w:color="auto" w:sz="4" w:space="0"/>
              <w:left w:val="single" w:color="auto" w:sz="4" w:space="0"/>
              <w:bottom w:val="single" w:color="auto" w:sz="4" w:space="0"/>
              <w:right w:val="single" w:color="auto" w:sz="4" w:space="0"/>
            </w:tcBorders>
          </w:tcPr>
          <w:p w14:paraId="28F993E0">
            <w:pPr>
              <w:jc w:val="center"/>
              <w:rPr>
                <w:lang w:val="kk-KZ"/>
              </w:rPr>
            </w:pPr>
            <w:r>
              <w:rPr>
                <w:lang w:val="kk-KZ"/>
              </w:rPr>
              <w:t>3</w:t>
            </w:r>
          </w:p>
        </w:tc>
        <w:tc>
          <w:tcPr>
            <w:tcW w:w="2942" w:type="dxa"/>
            <w:tcBorders>
              <w:top w:val="single" w:color="auto" w:sz="4" w:space="0"/>
              <w:left w:val="single" w:color="auto" w:sz="4" w:space="0"/>
              <w:bottom w:val="single" w:color="auto" w:sz="4" w:space="0"/>
              <w:right w:val="single" w:color="auto" w:sz="4" w:space="0"/>
            </w:tcBorders>
          </w:tcPr>
          <w:p w14:paraId="6A57B08D">
            <w:pPr>
              <w:jc w:val="center"/>
              <w:rPr>
                <w:lang w:val="kk-KZ"/>
              </w:rPr>
            </w:pPr>
            <w:r>
              <w:rPr>
                <w:lang w:val="kk-KZ"/>
              </w:rPr>
              <w:t>4</w:t>
            </w:r>
          </w:p>
        </w:tc>
      </w:tr>
      <w:tr w14:paraId="4B63D251">
        <w:tblPrEx>
          <w:tblCellMar>
            <w:top w:w="0" w:type="dxa"/>
            <w:left w:w="108" w:type="dxa"/>
            <w:bottom w:w="0" w:type="dxa"/>
            <w:right w:w="108" w:type="dxa"/>
          </w:tblCellMar>
        </w:tblPrEx>
        <w:tc>
          <w:tcPr>
            <w:tcW w:w="2448" w:type="dxa"/>
            <w:tcBorders>
              <w:top w:val="single" w:color="auto" w:sz="4" w:space="0"/>
              <w:left w:val="single" w:color="auto" w:sz="4" w:space="0"/>
              <w:bottom w:val="nil"/>
              <w:right w:val="single" w:color="auto" w:sz="4" w:space="0"/>
            </w:tcBorders>
          </w:tcPr>
          <w:p w14:paraId="39CBF56A">
            <w:pPr>
              <w:rPr>
                <w:lang w:val="kk-KZ"/>
              </w:rPr>
            </w:pPr>
            <w:r>
              <w:rPr>
                <w:lang w:val="kk-KZ"/>
              </w:rPr>
              <w:t>Бала бақша-ясли, орын</w:t>
            </w:r>
          </w:p>
        </w:tc>
        <w:tc>
          <w:tcPr>
            <w:tcW w:w="2055" w:type="dxa"/>
            <w:tcBorders>
              <w:top w:val="single" w:color="auto" w:sz="4" w:space="0"/>
              <w:left w:val="single" w:color="auto" w:sz="4" w:space="0"/>
              <w:bottom w:val="nil"/>
              <w:right w:val="single" w:color="auto" w:sz="4" w:space="0"/>
            </w:tcBorders>
          </w:tcPr>
          <w:p w14:paraId="309E94FA">
            <w:pPr>
              <w:rPr>
                <w:lang w:val="kk-KZ"/>
              </w:rPr>
            </w:pPr>
            <w:r>
              <w:rPr>
                <w:lang w:val="kk-KZ"/>
              </w:rPr>
              <w:t>120</w:t>
            </w:r>
          </w:p>
        </w:tc>
        <w:tc>
          <w:tcPr>
            <w:tcW w:w="2126" w:type="dxa"/>
            <w:gridSpan w:val="2"/>
            <w:tcBorders>
              <w:top w:val="single" w:color="auto" w:sz="4" w:space="0"/>
              <w:left w:val="single" w:color="auto" w:sz="4" w:space="0"/>
              <w:bottom w:val="nil"/>
              <w:right w:val="single" w:color="auto" w:sz="4" w:space="0"/>
            </w:tcBorders>
          </w:tcPr>
          <w:p w14:paraId="580DBD1E">
            <w:pPr>
              <w:rPr>
                <w:lang w:val="kk-KZ"/>
              </w:rPr>
            </w:pPr>
            <w:r>
              <w:rPr>
                <w:lang w:val="kk-KZ"/>
              </w:rPr>
              <w:t>150</w:t>
            </w:r>
          </w:p>
        </w:tc>
        <w:tc>
          <w:tcPr>
            <w:tcW w:w="2942" w:type="dxa"/>
            <w:tcBorders>
              <w:top w:val="single" w:color="auto" w:sz="4" w:space="0"/>
              <w:left w:val="single" w:color="auto" w:sz="4" w:space="0"/>
              <w:bottom w:val="nil"/>
              <w:right w:val="single" w:color="auto" w:sz="4" w:space="0"/>
            </w:tcBorders>
          </w:tcPr>
          <w:p w14:paraId="29FA3D68">
            <w:pPr>
              <w:rPr>
                <w:lang w:val="kk-KZ"/>
              </w:rPr>
            </w:pPr>
            <w:r>
              <w:rPr>
                <w:lang w:val="kk-KZ"/>
              </w:rPr>
              <w:t>Бала бақша-яслиде – 40м</w:t>
            </w:r>
            <w:r>
              <w:rPr>
                <w:vertAlign w:val="superscript"/>
                <w:lang w:val="kk-KZ"/>
              </w:rPr>
              <w:t>2</w:t>
            </w:r>
            <w:r>
              <w:rPr>
                <w:lang w:val="kk-KZ"/>
              </w:rPr>
              <w:t>. Қайта құру жағдайларында учаске алаңшасын 20%-ға кішірейтуге рұқсат етіледі.</w:t>
            </w:r>
          </w:p>
          <w:p w14:paraId="5D087FBD">
            <w:pPr>
              <w:rPr>
                <w:lang w:val="kk-KZ"/>
              </w:rPr>
            </w:pPr>
          </w:p>
        </w:tc>
      </w:tr>
      <w:tr w14:paraId="589A7E34">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494CE027">
            <w:pPr>
              <w:rPr>
                <w:lang w:val="kk-KZ"/>
              </w:rPr>
            </w:pPr>
            <w:r>
              <w:rPr>
                <w:lang w:val="kk-KZ"/>
              </w:rPr>
              <w:t>Бастауыш мектеп</w:t>
            </w:r>
          </w:p>
          <w:p w14:paraId="478268CB">
            <w:pPr>
              <w:rPr>
                <w:lang w:val="kk-KZ"/>
              </w:rPr>
            </w:pPr>
            <w:r>
              <w:rPr>
                <w:lang w:val="kk-KZ"/>
              </w:rPr>
              <w:t>Толық емес орта мектеп }</w:t>
            </w:r>
          </w:p>
          <w:p w14:paraId="7C213B5E">
            <w:pPr>
              <w:rPr>
                <w:lang w:val="kk-KZ"/>
              </w:rPr>
            </w:pPr>
            <w:r>
              <w:rPr>
                <w:lang w:val="kk-KZ"/>
              </w:rPr>
              <w:t>Орта мектеп</w:t>
            </w:r>
          </w:p>
        </w:tc>
        <w:tc>
          <w:tcPr>
            <w:tcW w:w="4181" w:type="dxa"/>
            <w:gridSpan w:val="3"/>
            <w:tcBorders>
              <w:top w:val="nil"/>
              <w:left w:val="single" w:color="auto" w:sz="4" w:space="0"/>
              <w:bottom w:val="nil"/>
              <w:right w:val="single" w:color="auto" w:sz="4" w:space="0"/>
            </w:tcBorders>
          </w:tcPr>
          <w:p w14:paraId="241CD1D4">
            <w:pPr>
              <w:rPr>
                <w:lang w:val="kk-KZ"/>
              </w:rPr>
            </w:pPr>
            <w:r>
              <w:rPr>
                <w:lang w:val="kk-KZ"/>
              </w:rPr>
              <w:t>Орта білімді балаларды 100</w:t>
            </w:r>
            <w:r>
              <w:t>%</w:t>
            </w:r>
            <w:r>
              <w:rPr>
                <w:lang w:val="kk-KZ"/>
              </w:rPr>
              <w:t xml:space="preserve"> қамту</w:t>
            </w:r>
          </w:p>
        </w:tc>
        <w:tc>
          <w:tcPr>
            <w:tcW w:w="2942" w:type="dxa"/>
            <w:tcBorders>
              <w:top w:val="nil"/>
              <w:left w:val="single" w:color="auto" w:sz="4" w:space="0"/>
              <w:bottom w:val="nil"/>
              <w:right w:val="single" w:color="auto" w:sz="4" w:space="0"/>
            </w:tcBorders>
          </w:tcPr>
          <w:p w14:paraId="2019830F">
            <w:pPr>
              <w:rPr>
                <w:lang w:val="kk-KZ"/>
              </w:rPr>
            </w:pPr>
            <w:r>
              <w:rPr>
                <w:lang w:val="kk-KZ"/>
              </w:rPr>
              <w:t>Бастауыш мектепке – 0,3-0,5 га, толық емес орта мектепке – 1,5 га, орта мектепке – 2-3 га</w:t>
            </w:r>
          </w:p>
          <w:p w14:paraId="20B24A2D">
            <w:pPr>
              <w:rPr>
                <w:lang w:val="kk-KZ"/>
              </w:rPr>
            </w:pPr>
          </w:p>
        </w:tc>
      </w:tr>
      <w:tr w14:paraId="1A8A58E7">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3B5B3798">
            <w:pPr>
              <w:rPr>
                <w:lang w:val="kk-KZ"/>
              </w:rPr>
            </w:pPr>
            <w:r>
              <w:rPr>
                <w:lang w:val="kk-KZ"/>
              </w:rPr>
              <w:t>Орта мектеп оқушыларына арналған интернат</w:t>
            </w:r>
          </w:p>
          <w:p w14:paraId="4084D13B">
            <w:pPr>
              <w:rPr>
                <w:lang w:val="kk-KZ"/>
              </w:rPr>
            </w:pPr>
          </w:p>
        </w:tc>
        <w:tc>
          <w:tcPr>
            <w:tcW w:w="4181" w:type="dxa"/>
            <w:gridSpan w:val="3"/>
            <w:tcBorders>
              <w:top w:val="nil"/>
              <w:left w:val="single" w:color="auto" w:sz="4" w:space="0"/>
              <w:bottom w:val="nil"/>
              <w:right w:val="single" w:color="auto" w:sz="4" w:space="0"/>
            </w:tcBorders>
          </w:tcPr>
          <w:p w14:paraId="2352BD29">
            <w:pPr>
              <w:rPr>
                <w:lang w:val="kk-KZ"/>
              </w:rPr>
            </w:pPr>
            <w:r>
              <w:rPr>
                <w:lang w:val="kk-KZ"/>
              </w:rPr>
              <w:t>Көлікпен жету 30 минуттан асатын жерде тұратын оқушылар санына</w:t>
            </w:r>
          </w:p>
        </w:tc>
        <w:tc>
          <w:tcPr>
            <w:tcW w:w="2942" w:type="dxa"/>
            <w:tcBorders>
              <w:top w:val="nil"/>
              <w:left w:val="single" w:color="auto" w:sz="4" w:space="0"/>
              <w:bottom w:val="nil"/>
              <w:right w:val="single" w:color="auto" w:sz="4" w:space="0"/>
            </w:tcBorders>
          </w:tcPr>
          <w:p w14:paraId="57711F3B">
            <w:pPr>
              <w:rPr>
                <w:lang w:val="kk-KZ"/>
              </w:rPr>
            </w:pPr>
            <w:r>
              <w:rPr>
                <w:lang w:val="kk-KZ"/>
              </w:rPr>
              <w:t>Мектеп учаскесінде</w:t>
            </w:r>
          </w:p>
        </w:tc>
      </w:tr>
      <w:tr w14:paraId="0018111B">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2EFA6F24">
            <w:pPr>
              <w:rPr>
                <w:lang w:val="kk-KZ"/>
              </w:rPr>
            </w:pPr>
            <w:r>
              <w:rPr>
                <w:lang w:val="kk-KZ"/>
              </w:rPr>
              <w:t>Аурухана, керует</w:t>
            </w:r>
          </w:p>
        </w:tc>
        <w:tc>
          <w:tcPr>
            <w:tcW w:w="2055" w:type="dxa"/>
            <w:tcBorders>
              <w:top w:val="nil"/>
              <w:left w:val="single" w:color="auto" w:sz="4" w:space="0"/>
              <w:bottom w:val="nil"/>
              <w:right w:val="single" w:color="auto" w:sz="4" w:space="0"/>
            </w:tcBorders>
          </w:tcPr>
          <w:p w14:paraId="25E71251">
            <w:pPr>
              <w:rPr>
                <w:lang w:val="kk-KZ"/>
              </w:rPr>
            </w:pPr>
            <w:r>
              <w:rPr>
                <w:lang w:val="kk-KZ"/>
              </w:rPr>
              <w:t>12</w:t>
            </w:r>
          </w:p>
        </w:tc>
        <w:tc>
          <w:tcPr>
            <w:tcW w:w="2126" w:type="dxa"/>
            <w:gridSpan w:val="2"/>
            <w:tcBorders>
              <w:top w:val="nil"/>
              <w:left w:val="single" w:color="auto" w:sz="4" w:space="0"/>
              <w:bottom w:val="nil"/>
              <w:right w:val="single" w:color="auto" w:sz="4" w:space="0"/>
            </w:tcBorders>
          </w:tcPr>
          <w:p w14:paraId="01727242">
            <w:pPr>
              <w:rPr>
                <w:lang w:val="kk-KZ"/>
              </w:rPr>
            </w:pPr>
            <w:r>
              <w:rPr>
                <w:lang w:val="kk-KZ"/>
              </w:rPr>
              <w:t>13,5</w:t>
            </w:r>
          </w:p>
        </w:tc>
        <w:tc>
          <w:tcPr>
            <w:tcW w:w="2942" w:type="dxa"/>
            <w:tcBorders>
              <w:top w:val="nil"/>
              <w:left w:val="single" w:color="auto" w:sz="4" w:space="0"/>
              <w:bottom w:val="nil"/>
              <w:right w:val="single" w:color="auto" w:sz="4" w:space="0"/>
            </w:tcBorders>
          </w:tcPr>
          <w:p w14:paraId="2BF81A8D">
            <w:pPr>
              <w:rPr>
                <w:lang w:val="kk-KZ"/>
              </w:rPr>
            </w:pPr>
            <w:r>
              <w:rPr>
                <w:lang w:val="kk-KZ"/>
              </w:rPr>
              <w:t>Ауруханадағы 1 керуетке, м</w:t>
            </w:r>
            <w:r>
              <w:rPr>
                <w:vertAlign w:val="superscript"/>
                <w:lang w:val="kk-KZ"/>
              </w:rPr>
              <w:t>2</w:t>
            </w:r>
            <w:r>
              <w:rPr>
                <w:lang w:val="kk-KZ"/>
              </w:rPr>
              <w:t>:</w:t>
            </w:r>
          </w:p>
          <w:p w14:paraId="1366BD58">
            <w:pPr>
              <w:rPr>
                <w:lang w:val="kk-KZ"/>
              </w:rPr>
            </w:pPr>
            <w:r>
              <w:rPr>
                <w:lang w:val="kk-KZ"/>
              </w:rPr>
              <w:t>35 керует – 350</w:t>
            </w:r>
          </w:p>
          <w:p w14:paraId="3D81990E">
            <w:pPr>
              <w:rPr>
                <w:lang w:val="kk-KZ"/>
              </w:rPr>
            </w:pPr>
            <w:r>
              <w:rPr>
                <w:lang w:val="kk-KZ"/>
              </w:rPr>
              <w:t xml:space="preserve">50 »           - 300 </w:t>
            </w:r>
          </w:p>
          <w:p w14:paraId="1E4C1DB6">
            <w:pPr>
              <w:rPr>
                <w:lang w:val="kk-KZ"/>
              </w:rPr>
            </w:pPr>
            <w:r>
              <w:rPr>
                <w:lang w:val="kk-KZ"/>
              </w:rPr>
              <w:t>150 »         - 150</w:t>
            </w:r>
          </w:p>
          <w:p w14:paraId="447C0BBA">
            <w:pPr>
              <w:rPr>
                <w:lang w:val="kk-KZ"/>
              </w:rPr>
            </w:pPr>
          </w:p>
        </w:tc>
      </w:tr>
      <w:tr w14:paraId="3BB4D412">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41C56C5E">
            <w:pPr>
              <w:rPr>
                <w:lang w:val="kk-KZ"/>
              </w:rPr>
            </w:pPr>
            <w:r>
              <w:rPr>
                <w:lang w:val="kk-KZ"/>
              </w:rPr>
              <w:t>Фельдшерлік-акушерлік пункт</w:t>
            </w:r>
          </w:p>
          <w:p w14:paraId="519C6419">
            <w:pPr>
              <w:rPr>
                <w:lang w:val="kk-KZ"/>
              </w:rPr>
            </w:pPr>
          </w:p>
        </w:tc>
        <w:tc>
          <w:tcPr>
            <w:tcW w:w="4181" w:type="dxa"/>
            <w:gridSpan w:val="3"/>
            <w:tcBorders>
              <w:top w:val="nil"/>
              <w:left w:val="single" w:color="auto" w:sz="4" w:space="0"/>
              <w:bottom w:val="nil"/>
              <w:right w:val="single" w:color="auto" w:sz="4" w:space="0"/>
            </w:tcBorders>
          </w:tcPr>
          <w:p w14:paraId="6ECFACF7">
            <w:pPr>
              <w:rPr>
                <w:lang w:val="kk-KZ"/>
              </w:rPr>
            </w:pPr>
            <w:r>
              <w:rPr>
                <w:lang w:val="kk-KZ"/>
              </w:rPr>
              <w:t>Ауылға біреу</w:t>
            </w:r>
          </w:p>
        </w:tc>
        <w:tc>
          <w:tcPr>
            <w:tcW w:w="2942" w:type="dxa"/>
            <w:tcBorders>
              <w:top w:val="nil"/>
              <w:left w:val="single" w:color="auto" w:sz="4" w:space="0"/>
              <w:bottom w:val="nil"/>
              <w:right w:val="single" w:color="auto" w:sz="4" w:space="0"/>
            </w:tcBorders>
          </w:tcPr>
          <w:p w14:paraId="1C427DC9">
            <w:pPr>
              <w:rPr>
                <w:lang w:val="kk-KZ"/>
              </w:rPr>
            </w:pPr>
            <w:r>
              <w:rPr>
                <w:lang w:val="kk-KZ"/>
              </w:rPr>
              <w:t>Объектіге 0,05 га</w:t>
            </w:r>
          </w:p>
        </w:tc>
      </w:tr>
      <w:tr w14:paraId="4FA50424">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27C10D65">
            <w:pPr>
              <w:rPr>
                <w:lang w:val="kk-KZ"/>
              </w:rPr>
            </w:pPr>
            <w:r>
              <w:rPr>
                <w:lang w:val="kk-KZ"/>
              </w:rPr>
              <w:t>Келесідей халқы бар кенттерге арналған клубтар, адам:</w:t>
            </w:r>
          </w:p>
          <w:p w14:paraId="4DB0D43C">
            <w:pPr>
              <w:rPr>
                <w:lang w:val="kk-KZ"/>
              </w:rPr>
            </w:pPr>
            <w:r>
              <w:rPr>
                <w:lang w:val="kk-KZ"/>
              </w:rPr>
              <w:t xml:space="preserve">500 – 2000 </w:t>
            </w:r>
          </w:p>
          <w:p w14:paraId="57B09994">
            <w:pPr>
              <w:rPr>
                <w:lang w:val="kk-KZ"/>
              </w:rPr>
            </w:pPr>
            <w:r>
              <w:rPr>
                <w:lang w:val="kk-KZ"/>
              </w:rPr>
              <w:t xml:space="preserve">2000 – 5000 </w:t>
            </w:r>
          </w:p>
          <w:p w14:paraId="03AD9583">
            <w:pPr>
              <w:rPr>
                <w:lang w:val="kk-KZ"/>
              </w:rPr>
            </w:pPr>
            <w:r>
              <w:rPr>
                <w:lang w:val="kk-KZ"/>
              </w:rPr>
              <w:t>5000 – 10 000</w:t>
            </w:r>
          </w:p>
        </w:tc>
        <w:tc>
          <w:tcPr>
            <w:tcW w:w="2055" w:type="dxa"/>
            <w:tcBorders>
              <w:top w:val="nil"/>
              <w:left w:val="single" w:color="auto" w:sz="4" w:space="0"/>
              <w:bottom w:val="nil"/>
              <w:right w:val="single" w:color="auto" w:sz="4" w:space="0"/>
            </w:tcBorders>
          </w:tcPr>
          <w:p w14:paraId="0F688C48">
            <w:pPr>
              <w:rPr>
                <w:lang w:val="kk-KZ"/>
              </w:rPr>
            </w:pPr>
          </w:p>
          <w:p w14:paraId="4D1BD576">
            <w:pPr>
              <w:rPr>
                <w:lang w:val="kk-KZ"/>
              </w:rPr>
            </w:pPr>
          </w:p>
          <w:p w14:paraId="6C197C6E">
            <w:pPr>
              <w:rPr>
                <w:lang w:val="kk-KZ"/>
              </w:rPr>
            </w:pPr>
          </w:p>
          <w:p w14:paraId="00E2AFEA">
            <w:pPr>
              <w:rPr>
                <w:lang w:val="kk-KZ"/>
              </w:rPr>
            </w:pPr>
            <w:r>
              <w:rPr>
                <w:lang w:val="kk-KZ"/>
              </w:rPr>
              <w:t>100-180 орын</w:t>
            </w:r>
          </w:p>
          <w:p w14:paraId="7668BF6D">
            <w:pPr>
              <w:rPr>
                <w:lang w:val="kk-KZ"/>
              </w:rPr>
            </w:pPr>
            <w:r>
              <w:rPr>
                <w:lang w:val="kk-KZ"/>
              </w:rPr>
              <w:t>180-120 орын</w:t>
            </w:r>
          </w:p>
          <w:p w14:paraId="33257F0F">
            <w:pPr>
              <w:rPr>
                <w:lang w:val="kk-KZ"/>
              </w:rPr>
            </w:pPr>
            <w:r>
              <w:rPr>
                <w:lang w:val="kk-KZ"/>
              </w:rPr>
              <w:t>120-100 орын</w:t>
            </w:r>
          </w:p>
          <w:p w14:paraId="4C6A18D4">
            <w:pPr>
              <w:rPr>
                <w:lang w:val="kk-KZ"/>
              </w:rPr>
            </w:pPr>
          </w:p>
        </w:tc>
        <w:tc>
          <w:tcPr>
            <w:tcW w:w="2126" w:type="dxa"/>
            <w:gridSpan w:val="2"/>
            <w:tcBorders>
              <w:top w:val="nil"/>
              <w:left w:val="single" w:color="auto" w:sz="4" w:space="0"/>
              <w:bottom w:val="nil"/>
              <w:right w:val="single" w:color="auto" w:sz="4" w:space="0"/>
            </w:tcBorders>
          </w:tcPr>
          <w:p w14:paraId="0FC887B7">
            <w:pPr>
              <w:rPr>
                <w:lang w:val="kk-KZ"/>
              </w:rPr>
            </w:pPr>
          </w:p>
        </w:tc>
        <w:tc>
          <w:tcPr>
            <w:tcW w:w="2942" w:type="dxa"/>
            <w:tcBorders>
              <w:top w:val="nil"/>
              <w:left w:val="single" w:color="auto" w:sz="4" w:space="0"/>
              <w:bottom w:val="nil"/>
              <w:right w:val="single" w:color="auto" w:sz="4" w:space="0"/>
            </w:tcBorders>
          </w:tcPr>
          <w:p w14:paraId="423B1927">
            <w:pPr>
              <w:rPr>
                <w:lang w:val="kk-KZ"/>
              </w:rPr>
            </w:pPr>
          </w:p>
          <w:p w14:paraId="1D264902">
            <w:pPr>
              <w:rPr>
                <w:lang w:val="kk-KZ"/>
              </w:rPr>
            </w:pPr>
          </w:p>
          <w:p w14:paraId="4DD827F9">
            <w:pPr>
              <w:rPr>
                <w:lang w:val="kk-KZ"/>
              </w:rPr>
            </w:pPr>
          </w:p>
          <w:p w14:paraId="4B98FFD0">
            <w:pPr>
              <w:rPr>
                <w:lang w:val="kk-KZ"/>
              </w:rPr>
            </w:pPr>
            <w:r>
              <w:rPr>
                <w:lang w:val="kk-KZ"/>
              </w:rPr>
              <w:t>Объектіге 0,6 га</w:t>
            </w:r>
          </w:p>
        </w:tc>
      </w:tr>
      <w:tr w14:paraId="43C79806">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0B44399F">
            <w:pPr>
              <w:rPr>
                <w:lang w:val="kk-KZ"/>
              </w:rPr>
            </w:pPr>
            <w:r>
              <w:rPr>
                <w:lang w:val="kk-KZ"/>
              </w:rPr>
              <w:t>Тұрмыстық қызмет көрсету кәсіпорны</w:t>
            </w:r>
          </w:p>
        </w:tc>
        <w:tc>
          <w:tcPr>
            <w:tcW w:w="2055" w:type="dxa"/>
            <w:tcBorders>
              <w:top w:val="nil"/>
              <w:left w:val="single" w:color="auto" w:sz="4" w:space="0"/>
              <w:bottom w:val="nil"/>
              <w:right w:val="single" w:color="auto" w:sz="4" w:space="0"/>
            </w:tcBorders>
          </w:tcPr>
          <w:p w14:paraId="66995B2D">
            <w:pPr>
              <w:rPr>
                <w:lang w:val="kk-KZ"/>
              </w:rPr>
            </w:pPr>
            <w:r>
              <w:rPr>
                <w:lang w:val="kk-KZ"/>
              </w:rPr>
              <w:t>9 жұмыс орны</w:t>
            </w:r>
          </w:p>
        </w:tc>
        <w:tc>
          <w:tcPr>
            <w:tcW w:w="2126" w:type="dxa"/>
            <w:gridSpan w:val="2"/>
            <w:tcBorders>
              <w:top w:val="nil"/>
              <w:left w:val="single" w:color="auto" w:sz="4" w:space="0"/>
              <w:bottom w:val="nil"/>
              <w:right w:val="single" w:color="auto" w:sz="4" w:space="0"/>
            </w:tcBorders>
          </w:tcPr>
          <w:p w14:paraId="6C92CF21">
            <w:pPr>
              <w:rPr>
                <w:lang w:val="kk-KZ"/>
              </w:rPr>
            </w:pPr>
            <w:r>
              <w:rPr>
                <w:lang w:val="kk-KZ"/>
              </w:rPr>
              <w:t>11 жұмыс орны</w:t>
            </w:r>
          </w:p>
          <w:p w14:paraId="5BA7A6FC">
            <w:pPr>
              <w:rPr>
                <w:lang w:val="kk-KZ"/>
              </w:rPr>
            </w:pPr>
          </w:p>
        </w:tc>
        <w:tc>
          <w:tcPr>
            <w:tcW w:w="2942" w:type="dxa"/>
            <w:tcBorders>
              <w:top w:val="nil"/>
              <w:left w:val="single" w:color="auto" w:sz="4" w:space="0"/>
              <w:bottom w:val="nil"/>
              <w:right w:val="single" w:color="auto" w:sz="4" w:space="0"/>
            </w:tcBorders>
          </w:tcPr>
          <w:p w14:paraId="7CDA9149">
            <w:pPr>
              <w:rPr>
                <w:lang w:val="kk-KZ"/>
              </w:rPr>
            </w:pPr>
            <w:r>
              <w:rPr>
                <w:lang w:val="kk-KZ"/>
              </w:rPr>
              <w:t>Тапсырма бойынша</w:t>
            </w:r>
          </w:p>
        </w:tc>
      </w:tr>
      <w:tr w14:paraId="6324DA6C">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3847D9BD">
            <w:pPr>
              <w:rPr>
                <w:lang w:val="kk-KZ"/>
              </w:rPr>
            </w:pPr>
            <w:r>
              <w:rPr>
                <w:lang w:val="kk-KZ"/>
              </w:rPr>
              <w:t>Монша</w:t>
            </w:r>
          </w:p>
        </w:tc>
        <w:tc>
          <w:tcPr>
            <w:tcW w:w="2055" w:type="dxa"/>
            <w:tcBorders>
              <w:top w:val="nil"/>
              <w:left w:val="single" w:color="auto" w:sz="4" w:space="0"/>
              <w:bottom w:val="nil"/>
              <w:right w:val="single" w:color="auto" w:sz="4" w:space="0"/>
            </w:tcBorders>
          </w:tcPr>
          <w:p w14:paraId="43124772">
            <w:pPr>
              <w:rPr>
                <w:lang w:val="kk-KZ"/>
              </w:rPr>
            </w:pPr>
            <w:r>
              <w:rPr>
                <w:lang w:val="kk-KZ"/>
              </w:rPr>
              <w:t>7 орны</w:t>
            </w:r>
          </w:p>
        </w:tc>
        <w:tc>
          <w:tcPr>
            <w:tcW w:w="2126" w:type="dxa"/>
            <w:gridSpan w:val="2"/>
            <w:tcBorders>
              <w:top w:val="nil"/>
              <w:left w:val="single" w:color="auto" w:sz="4" w:space="0"/>
              <w:bottom w:val="nil"/>
              <w:right w:val="single" w:color="auto" w:sz="4" w:space="0"/>
            </w:tcBorders>
          </w:tcPr>
          <w:p w14:paraId="5C481B9F">
            <w:pPr>
              <w:rPr>
                <w:lang w:val="kk-KZ"/>
              </w:rPr>
            </w:pPr>
            <w:r>
              <w:rPr>
                <w:lang w:val="kk-KZ"/>
              </w:rPr>
              <w:t>5 орын</w:t>
            </w:r>
          </w:p>
        </w:tc>
        <w:tc>
          <w:tcPr>
            <w:tcW w:w="2942" w:type="dxa"/>
            <w:tcBorders>
              <w:top w:val="nil"/>
              <w:left w:val="single" w:color="auto" w:sz="4" w:space="0"/>
              <w:bottom w:val="nil"/>
              <w:right w:val="single" w:color="auto" w:sz="4" w:space="0"/>
            </w:tcBorders>
          </w:tcPr>
          <w:p w14:paraId="78DD4473">
            <w:pPr>
              <w:rPr>
                <w:lang w:val="kk-KZ"/>
              </w:rPr>
            </w:pPr>
            <w:r>
              <w:rPr>
                <w:lang w:val="kk-KZ"/>
              </w:rPr>
              <w:t>Объектіге 0,2 га</w:t>
            </w:r>
          </w:p>
        </w:tc>
      </w:tr>
      <w:tr w14:paraId="0E9B133D">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31EACDD9">
            <w:pPr>
              <w:rPr>
                <w:lang w:val="kk-KZ"/>
              </w:rPr>
            </w:pPr>
            <w:r>
              <w:rPr>
                <w:lang w:val="kk-KZ"/>
              </w:rPr>
              <w:t>Кір жуатын үй</w:t>
            </w:r>
          </w:p>
        </w:tc>
        <w:tc>
          <w:tcPr>
            <w:tcW w:w="2055" w:type="dxa"/>
            <w:tcBorders>
              <w:top w:val="nil"/>
              <w:left w:val="single" w:color="auto" w:sz="4" w:space="0"/>
              <w:bottom w:val="nil"/>
              <w:right w:val="single" w:color="auto" w:sz="4" w:space="0"/>
            </w:tcBorders>
          </w:tcPr>
          <w:p w14:paraId="38A9FEB1">
            <w:pPr>
              <w:rPr>
                <w:lang w:val="kk-KZ"/>
              </w:rPr>
            </w:pPr>
            <w:r>
              <w:rPr>
                <w:lang w:val="kk-KZ"/>
              </w:rPr>
              <w:t>Сменасына 30 кг құрғақ кір жуу</w:t>
            </w:r>
          </w:p>
        </w:tc>
        <w:tc>
          <w:tcPr>
            <w:tcW w:w="2126" w:type="dxa"/>
            <w:gridSpan w:val="2"/>
            <w:tcBorders>
              <w:top w:val="nil"/>
              <w:left w:val="single" w:color="auto" w:sz="4" w:space="0"/>
              <w:bottom w:val="nil"/>
              <w:right w:val="single" w:color="auto" w:sz="4" w:space="0"/>
            </w:tcBorders>
          </w:tcPr>
          <w:p w14:paraId="15D0259D">
            <w:pPr>
              <w:rPr>
                <w:lang w:val="kk-KZ"/>
              </w:rPr>
            </w:pPr>
            <w:r>
              <w:rPr>
                <w:lang w:val="kk-KZ"/>
              </w:rPr>
              <w:t>Сменасына 40 кг құрғақ кір жуу</w:t>
            </w:r>
          </w:p>
        </w:tc>
        <w:tc>
          <w:tcPr>
            <w:tcW w:w="2942" w:type="dxa"/>
            <w:tcBorders>
              <w:top w:val="nil"/>
              <w:left w:val="single" w:color="auto" w:sz="4" w:space="0"/>
              <w:bottom w:val="nil"/>
              <w:right w:val="single" w:color="auto" w:sz="4" w:space="0"/>
            </w:tcBorders>
          </w:tcPr>
          <w:p w14:paraId="6129DCC9">
            <w:pPr>
              <w:rPr>
                <w:lang w:val="kk-KZ"/>
              </w:rPr>
            </w:pPr>
            <w:r>
              <w:rPr>
                <w:lang w:val="kk-KZ"/>
              </w:rPr>
              <w:t>Объектіге 0,5 га</w:t>
            </w:r>
          </w:p>
        </w:tc>
      </w:tr>
      <w:tr w14:paraId="11D091D0">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56F3809E">
            <w:pPr>
              <w:rPr>
                <w:lang w:val="kk-KZ"/>
              </w:rPr>
            </w:pPr>
            <w:r>
              <w:rPr>
                <w:lang w:val="kk-KZ"/>
              </w:rPr>
              <w:t>Дүкендер:</w:t>
            </w:r>
          </w:p>
        </w:tc>
        <w:tc>
          <w:tcPr>
            <w:tcW w:w="2055" w:type="dxa"/>
            <w:tcBorders>
              <w:top w:val="nil"/>
              <w:left w:val="single" w:color="auto" w:sz="4" w:space="0"/>
              <w:bottom w:val="nil"/>
              <w:right w:val="single" w:color="auto" w:sz="4" w:space="0"/>
            </w:tcBorders>
          </w:tcPr>
          <w:p w14:paraId="376E396A">
            <w:pPr>
              <w:rPr>
                <w:lang w:val="kk-KZ"/>
              </w:rPr>
            </w:pPr>
          </w:p>
        </w:tc>
        <w:tc>
          <w:tcPr>
            <w:tcW w:w="2126" w:type="dxa"/>
            <w:gridSpan w:val="2"/>
            <w:tcBorders>
              <w:top w:val="nil"/>
              <w:left w:val="single" w:color="auto" w:sz="4" w:space="0"/>
              <w:bottom w:val="nil"/>
              <w:right w:val="single" w:color="auto" w:sz="4" w:space="0"/>
            </w:tcBorders>
          </w:tcPr>
          <w:p w14:paraId="2106CDE2">
            <w:pPr>
              <w:rPr>
                <w:lang w:val="kk-KZ"/>
              </w:rPr>
            </w:pPr>
          </w:p>
        </w:tc>
        <w:tc>
          <w:tcPr>
            <w:tcW w:w="2942" w:type="dxa"/>
            <w:tcBorders>
              <w:top w:val="nil"/>
              <w:left w:val="single" w:color="auto" w:sz="4" w:space="0"/>
              <w:bottom w:val="nil"/>
              <w:right w:val="single" w:color="auto" w:sz="4" w:space="0"/>
            </w:tcBorders>
          </w:tcPr>
          <w:p w14:paraId="7F23F7AF">
            <w:pPr>
              <w:rPr>
                <w:lang w:val="kk-KZ"/>
              </w:rPr>
            </w:pPr>
          </w:p>
        </w:tc>
      </w:tr>
      <w:tr w14:paraId="6454080C">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4C511DC3">
            <w:pPr>
              <w:rPr>
                <w:lang w:val="kk-KZ"/>
              </w:rPr>
            </w:pPr>
            <w:r>
              <w:rPr>
                <w:lang w:val="kk-KZ"/>
              </w:rPr>
              <w:t xml:space="preserve">  азық-түлік</w:t>
            </w:r>
          </w:p>
        </w:tc>
        <w:tc>
          <w:tcPr>
            <w:tcW w:w="2055" w:type="dxa"/>
            <w:tcBorders>
              <w:top w:val="nil"/>
              <w:left w:val="single" w:color="auto" w:sz="4" w:space="0"/>
              <w:bottom w:val="nil"/>
              <w:right w:val="single" w:color="auto" w:sz="4" w:space="0"/>
            </w:tcBorders>
          </w:tcPr>
          <w:p w14:paraId="5879E354">
            <w:pPr>
              <w:rPr>
                <w:vertAlign w:val="superscript"/>
                <w:lang w:val="kk-KZ"/>
              </w:rPr>
            </w:pPr>
            <w:r>
              <w:rPr>
                <w:lang w:val="kk-KZ"/>
              </w:rPr>
              <w:t>Сауда алаңының 70 м</w:t>
            </w:r>
            <w:r>
              <w:rPr>
                <w:vertAlign w:val="superscript"/>
                <w:lang w:val="kk-KZ"/>
              </w:rPr>
              <w:t>2</w:t>
            </w:r>
          </w:p>
        </w:tc>
        <w:tc>
          <w:tcPr>
            <w:tcW w:w="2126" w:type="dxa"/>
            <w:gridSpan w:val="2"/>
            <w:tcBorders>
              <w:top w:val="nil"/>
              <w:left w:val="single" w:color="auto" w:sz="4" w:space="0"/>
              <w:bottom w:val="nil"/>
              <w:right w:val="single" w:color="auto" w:sz="4" w:space="0"/>
            </w:tcBorders>
          </w:tcPr>
          <w:p w14:paraId="085EB81C">
            <w:pPr>
              <w:rPr>
                <w:lang w:val="kk-KZ"/>
              </w:rPr>
            </w:pPr>
            <w:r>
              <w:rPr>
                <w:lang w:val="kk-KZ"/>
              </w:rPr>
              <w:t>Сауда алаңының 80 м</w:t>
            </w:r>
            <w:r>
              <w:rPr>
                <w:vertAlign w:val="superscript"/>
                <w:lang w:val="kk-KZ"/>
              </w:rPr>
              <w:t>2</w:t>
            </w:r>
          </w:p>
        </w:tc>
        <w:tc>
          <w:tcPr>
            <w:tcW w:w="2942" w:type="dxa"/>
            <w:tcBorders>
              <w:top w:val="nil"/>
              <w:left w:val="single" w:color="auto" w:sz="4" w:space="0"/>
              <w:bottom w:val="nil"/>
              <w:right w:val="single" w:color="auto" w:sz="4" w:space="0"/>
            </w:tcBorders>
          </w:tcPr>
          <w:p w14:paraId="26D2FA61">
            <w:pPr>
              <w:rPr>
                <w:lang w:val="kk-KZ"/>
              </w:rPr>
            </w:pPr>
            <w:r>
              <w:rPr>
                <w:lang w:val="kk-KZ"/>
              </w:rPr>
              <w:t>Объектіге 0,1-0,3 га</w:t>
            </w:r>
          </w:p>
        </w:tc>
      </w:tr>
      <w:tr w14:paraId="67EC85DE">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1B7E8371">
            <w:pPr>
              <w:rPr>
                <w:lang w:val="kk-KZ"/>
              </w:rPr>
            </w:pPr>
            <w:r>
              <w:rPr>
                <w:lang w:val="kk-KZ"/>
              </w:rPr>
              <w:t xml:space="preserve">  азық-түлік емес</w:t>
            </w:r>
          </w:p>
        </w:tc>
        <w:tc>
          <w:tcPr>
            <w:tcW w:w="2055" w:type="dxa"/>
            <w:tcBorders>
              <w:top w:val="nil"/>
              <w:left w:val="single" w:color="auto" w:sz="4" w:space="0"/>
              <w:bottom w:val="nil"/>
              <w:right w:val="single" w:color="auto" w:sz="4" w:space="0"/>
            </w:tcBorders>
          </w:tcPr>
          <w:p w14:paraId="37EAF0CE">
            <w:pPr>
              <w:rPr>
                <w:lang w:val="kk-KZ"/>
              </w:rPr>
            </w:pPr>
            <w:r>
              <w:rPr>
                <w:lang w:val="kk-KZ"/>
              </w:rPr>
              <w:t>Сауда алаңының 80 м</w:t>
            </w:r>
            <w:r>
              <w:rPr>
                <w:vertAlign w:val="superscript"/>
                <w:lang w:val="kk-KZ"/>
              </w:rPr>
              <w:t>2</w:t>
            </w:r>
          </w:p>
        </w:tc>
        <w:tc>
          <w:tcPr>
            <w:tcW w:w="2126" w:type="dxa"/>
            <w:gridSpan w:val="2"/>
            <w:tcBorders>
              <w:top w:val="nil"/>
              <w:left w:val="single" w:color="auto" w:sz="4" w:space="0"/>
              <w:bottom w:val="nil"/>
              <w:right w:val="single" w:color="auto" w:sz="4" w:space="0"/>
            </w:tcBorders>
          </w:tcPr>
          <w:p w14:paraId="1370185F">
            <w:pPr>
              <w:rPr>
                <w:vertAlign w:val="superscript"/>
                <w:lang w:val="kk-KZ"/>
              </w:rPr>
            </w:pPr>
            <w:r>
              <w:rPr>
                <w:lang w:val="kk-KZ"/>
              </w:rPr>
              <w:t>Сауда алаңының 110 м</w:t>
            </w:r>
            <w:r>
              <w:rPr>
                <w:vertAlign w:val="superscript"/>
                <w:lang w:val="kk-KZ"/>
              </w:rPr>
              <w:t>2</w:t>
            </w:r>
          </w:p>
          <w:p w14:paraId="56F0CC8D">
            <w:pPr>
              <w:rPr>
                <w:lang w:val="kk-KZ"/>
              </w:rPr>
            </w:pPr>
          </w:p>
        </w:tc>
        <w:tc>
          <w:tcPr>
            <w:tcW w:w="2942" w:type="dxa"/>
            <w:tcBorders>
              <w:top w:val="nil"/>
              <w:left w:val="single" w:color="auto" w:sz="4" w:space="0"/>
              <w:bottom w:val="nil"/>
              <w:right w:val="single" w:color="auto" w:sz="4" w:space="0"/>
            </w:tcBorders>
          </w:tcPr>
          <w:p w14:paraId="7248CBC7">
            <w:pPr>
              <w:rPr>
                <w:lang w:val="kk-KZ"/>
              </w:rPr>
            </w:pPr>
            <w:r>
              <w:rPr>
                <w:lang w:val="kk-KZ"/>
              </w:rPr>
              <w:t>Объектіге 0,3-0,5 га</w:t>
            </w:r>
          </w:p>
        </w:tc>
      </w:tr>
      <w:tr w14:paraId="080E42BF">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78EE31F5">
            <w:pPr>
              <w:rPr>
                <w:lang w:val="kk-KZ"/>
              </w:rPr>
            </w:pPr>
            <w:r>
              <w:rPr>
                <w:lang w:val="kk-KZ"/>
              </w:rPr>
              <w:t>Асхана</w:t>
            </w:r>
          </w:p>
          <w:p w14:paraId="61E4D22D">
            <w:pPr>
              <w:rPr>
                <w:lang w:val="kk-KZ"/>
              </w:rPr>
            </w:pPr>
          </w:p>
        </w:tc>
        <w:tc>
          <w:tcPr>
            <w:tcW w:w="2055" w:type="dxa"/>
            <w:tcBorders>
              <w:top w:val="nil"/>
              <w:left w:val="single" w:color="auto" w:sz="4" w:space="0"/>
              <w:bottom w:val="nil"/>
              <w:right w:val="single" w:color="auto" w:sz="4" w:space="0"/>
            </w:tcBorders>
          </w:tcPr>
          <w:p w14:paraId="7CD0F572">
            <w:pPr>
              <w:rPr>
                <w:lang w:val="kk-KZ"/>
              </w:rPr>
            </w:pPr>
            <w:r>
              <w:rPr>
                <w:lang w:val="kk-KZ"/>
              </w:rPr>
              <w:t>25 орын</w:t>
            </w:r>
          </w:p>
        </w:tc>
        <w:tc>
          <w:tcPr>
            <w:tcW w:w="2126" w:type="dxa"/>
            <w:gridSpan w:val="2"/>
            <w:tcBorders>
              <w:top w:val="nil"/>
              <w:left w:val="single" w:color="auto" w:sz="4" w:space="0"/>
              <w:bottom w:val="nil"/>
              <w:right w:val="single" w:color="auto" w:sz="4" w:space="0"/>
            </w:tcBorders>
          </w:tcPr>
          <w:p w14:paraId="1B8372B4">
            <w:pPr>
              <w:rPr>
                <w:lang w:val="kk-KZ"/>
              </w:rPr>
            </w:pPr>
            <w:r>
              <w:rPr>
                <w:lang w:val="kk-KZ"/>
              </w:rPr>
              <w:t>40 орын</w:t>
            </w:r>
          </w:p>
        </w:tc>
        <w:tc>
          <w:tcPr>
            <w:tcW w:w="2942" w:type="dxa"/>
            <w:tcBorders>
              <w:top w:val="nil"/>
              <w:left w:val="single" w:color="auto" w:sz="4" w:space="0"/>
              <w:bottom w:val="nil"/>
              <w:right w:val="single" w:color="auto" w:sz="4" w:space="0"/>
            </w:tcBorders>
          </w:tcPr>
          <w:p w14:paraId="0EB68D3D">
            <w:pPr>
              <w:rPr>
                <w:lang w:val="kk-KZ"/>
              </w:rPr>
            </w:pPr>
            <w:r>
              <w:rPr>
                <w:lang w:val="kk-KZ"/>
              </w:rPr>
              <w:t>1 орныға 25 м</w:t>
            </w:r>
            <w:r>
              <w:rPr>
                <w:vertAlign w:val="superscript"/>
                <w:lang w:val="kk-KZ"/>
              </w:rPr>
              <w:t>2</w:t>
            </w:r>
          </w:p>
        </w:tc>
      </w:tr>
      <w:tr w14:paraId="4483CF12">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649D1949">
            <w:pPr>
              <w:rPr>
                <w:lang w:val="kk-KZ"/>
              </w:rPr>
            </w:pPr>
            <w:r>
              <w:rPr>
                <w:lang w:val="kk-KZ"/>
              </w:rPr>
              <w:t>Қонақ үй</w:t>
            </w:r>
          </w:p>
          <w:p w14:paraId="5002C10C">
            <w:pPr>
              <w:rPr>
                <w:lang w:val="kk-KZ"/>
              </w:rPr>
            </w:pPr>
          </w:p>
        </w:tc>
        <w:tc>
          <w:tcPr>
            <w:tcW w:w="2055" w:type="dxa"/>
            <w:tcBorders>
              <w:top w:val="nil"/>
              <w:left w:val="single" w:color="auto" w:sz="4" w:space="0"/>
              <w:bottom w:val="nil"/>
              <w:right w:val="single" w:color="auto" w:sz="4" w:space="0"/>
            </w:tcBorders>
          </w:tcPr>
          <w:p w14:paraId="5C49F241">
            <w:pPr>
              <w:rPr>
                <w:lang w:val="kk-KZ"/>
              </w:rPr>
            </w:pPr>
            <w:r>
              <w:rPr>
                <w:lang w:val="kk-KZ"/>
              </w:rPr>
              <w:t>3-5 орын</w:t>
            </w:r>
          </w:p>
        </w:tc>
        <w:tc>
          <w:tcPr>
            <w:tcW w:w="2126" w:type="dxa"/>
            <w:gridSpan w:val="2"/>
            <w:tcBorders>
              <w:top w:val="nil"/>
              <w:left w:val="single" w:color="auto" w:sz="4" w:space="0"/>
              <w:bottom w:val="nil"/>
              <w:right w:val="single" w:color="auto" w:sz="4" w:space="0"/>
            </w:tcBorders>
          </w:tcPr>
          <w:p w14:paraId="4801DECA">
            <w:pPr>
              <w:rPr>
                <w:lang w:val="kk-KZ"/>
              </w:rPr>
            </w:pPr>
            <w:r>
              <w:rPr>
                <w:lang w:val="kk-KZ"/>
              </w:rPr>
              <w:t>6 орын</w:t>
            </w:r>
          </w:p>
        </w:tc>
        <w:tc>
          <w:tcPr>
            <w:tcW w:w="2942" w:type="dxa"/>
            <w:tcBorders>
              <w:top w:val="nil"/>
              <w:left w:val="single" w:color="auto" w:sz="4" w:space="0"/>
              <w:bottom w:val="nil"/>
              <w:right w:val="single" w:color="auto" w:sz="4" w:space="0"/>
            </w:tcBorders>
          </w:tcPr>
          <w:p w14:paraId="154F29CF">
            <w:pPr>
              <w:rPr>
                <w:lang w:val="kk-KZ"/>
              </w:rPr>
            </w:pPr>
            <w:r>
              <w:rPr>
                <w:lang w:val="kk-KZ"/>
              </w:rPr>
              <w:t>Объектіге 0,1 га</w:t>
            </w:r>
          </w:p>
        </w:tc>
      </w:tr>
      <w:tr w14:paraId="67150A65">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3B1AC298">
            <w:pPr>
              <w:rPr>
                <w:lang w:val="kk-KZ"/>
              </w:rPr>
            </w:pPr>
            <w:r>
              <w:rPr>
                <w:lang w:val="kk-KZ"/>
              </w:rPr>
              <w:t>Өрт сөндіру депосы</w:t>
            </w:r>
          </w:p>
        </w:tc>
        <w:tc>
          <w:tcPr>
            <w:tcW w:w="4181" w:type="dxa"/>
            <w:gridSpan w:val="3"/>
            <w:tcBorders>
              <w:top w:val="nil"/>
              <w:left w:val="single" w:color="auto" w:sz="4" w:space="0"/>
              <w:bottom w:val="nil"/>
              <w:right w:val="single" w:color="auto" w:sz="4" w:space="0"/>
            </w:tcBorders>
          </w:tcPr>
          <w:p w14:paraId="18B59A48">
            <w:pPr>
              <w:rPr>
                <w:lang w:val="kk-KZ"/>
              </w:rPr>
            </w:pPr>
            <w:r>
              <w:rPr>
                <w:lang w:val="kk-KZ"/>
              </w:rPr>
              <w:t>5 мың тұрғынға 1 машина, бірақ елді мекенге 2 кем емес</w:t>
            </w:r>
          </w:p>
          <w:p w14:paraId="5DADE64F">
            <w:pPr>
              <w:rPr>
                <w:lang w:val="kk-KZ"/>
              </w:rPr>
            </w:pPr>
          </w:p>
        </w:tc>
        <w:tc>
          <w:tcPr>
            <w:tcW w:w="2942" w:type="dxa"/>
            <w:tcBorders>
              <w:top w:val="nil"/>
              <w:left w:val="single" w:color="auto" w:sz="4" w:space="0"/>
              <w:bottom w:val="nil"/>
              <w:right w:val="single" w:color="auto" w:sz="4" w:space="0"/>
            </w:tcBorders>
          </w:tcPr>
          <w:p w14:paraId="5DEF46BF">
            <w:pPr>
              <w:rPr>
                <w:lang w:val="kk-KZ"/>
              </w:rPr>
            </w:pPr>
            <w:r>
              <w:rPr>
                <w:lang w:val="kk-KZ"/>
              </w:rPr>
              <w:t>Объектіге 0,3-0,6 га</w:t>
            </w:r>
          </w:p>
        </w:tc>
      </w:tr>
      <w:tr w14:paraId="61B50EB1">
        <w:tblPrEx>
          <w:tblCellMar>
            <w:top w:w="0" w:type="dxa"/>
            <w:left w:w="108" w:type="dxa"/>
            <w:bottom w:w="0" w:type="dxa"/>
            <w:right w:w="108" w:type="dxa"/>
          </w:tblCellMar>
        </w:tblPrEx>
        <w:tc>
          <w:tcPr>
            <w:tcW w:w="2448" w:type="dxa"/>
            <w:tcBorders>
              <w:top w:val="nil"/>
              <w:left w:val="single" w:color="auto" w:sz="4" w:space="0"/>
              <w:bottom w:val="nil"/>
              <w:right w:val="single" w:color="auto" w:sz="4" w:space="0"/>
            </w:tcBorders>
          </w:tcPr>
          <w:p w14:paraId="6336D5F8">
            <w:pPr>
              <w:rPr>
                <w:lang w:val="kk-KZ"/>
              </w:rPr>
            </w:pPr>
            <w:r>
              <w:rPr>
                <w:lang w:val="kk-KZ"/>
              </w:rPr>
              <w:t>Спорт кешені</w:t>
            </w:r>
          </w:p>
          <w:p w14:paraId="3FA37A8F">
            <w:pPr>
              <w:rPr>
                <w:lang w:val="kk-KZ"/>
              </w:rPr>
            </w:pPr>
          </w:p>
        </w:tc>
        <w:tc>
          <w:tcPr>
            <w:tcW w:w="2520" w:type="dxa"/>
            <w:gridSpan w:val="2"/>
            <w:tcBorders>
              <w:top w:val="nil"/>
              <w:left w:val="single" w:color="auto" w:sz="4" w:space="0"/>
              <w:bottom w:val="nil"/>
              <w:right w:val="single" w:color="auto" w:sz="4" w:space="0"/>
            </w:tcBorders>
          </w:tcPr>
          <w:p w14:paraId="1E56AAA9">
            <w:pPr>
              <w:rPr>
                <w:lang w:val="kk-KZ"/>
              </w:rPr>
            </w:pPr>
            <w:r>
              <w:rPr>
                <w:lang w:val="kk-KZ"/>
              </w:rPr>
              <w:t>0,5 га</w:t>
            </w:r>
          </w:p>
        </w:tc>
        <w:tc>
          <w:tcPr>
            <w:tcW w:w="1661" w:type="dxa"/>
            <w:tcBorders>
              <w:top w:val="nil"/>
              <w:left w:val="single" w:color="auto" w:sz="4" w:space="0"/>
              <w:bottom w:val="nil"/>
              <w:right w:val="single" w:color="auto" w:sz="4" w:space="0"/>
            </w:tcBorders>
          </w:tcPr>
          <w:p w14:paraId="56DB3ED2">
            <w:pPr>
              <w:rPr>
                <w:lang w:val="kk-KZ"/>
              </w:rPr>
            </w:pPr>
            <w:r>
              <w:rPr>
                <w:lang w:val="kk-KZ"/>
              </w:rPr>
              <w:t>0,9 га</w:t>
            </w:r>
          </w:p>
        </w:tc>
        <w:tc>
          <w:tcPr>
            <w:tcW w:w="2942" w:type="dxa"/>
            <w:tcBorders>
              <w:top w:val="nil"/>
              <w:left w:val="single" w:color="auto" w:sz="4" w:space="0"/>
              <w:bottom w:val="nil"/>
              <w:right w:val="single" w:color="auto" w:sz="4" w:space="0"/>
            </w:tcBorders>
          </w:tcPr>
          <w:p w14:paraId="03406ADE">
            <w:pPr>
              <w:rPr>
                <w:lang w:val="kk-KZ"/>
              </w:rPr>
            </w:pPr>
            <w:r>
              <w:rPr>
                <w:lang w:val="kk-KZ"/>
              </w:rPr>
              <w:t>Елді мекенде 1,5 га кем емес</w:t>
            </w:r>
          </w:p>
        </w:tc>
      </w:tr>
      <w:tr w14:paraId="7A5B1621">
        <w:tblPrEx>
          <w:tblCellMar>
            <w:top w:w="0" w:type="dxa"/>
            <w:left w:w="108" w:type="dxa"/>
            <w:bottom w:w="0" w:type="dxa"/>
            <w:right w:w="108" w:type="dxa"/>
          </w:tblCellMar>
        </w:tblPrEx>
        <w:tc>
          <w:tcPr>
            <w:tcW w:w="2448" w:type="dxa"/>
            <w:tcBorders>
              <w:top w:val="nil"/>
              <w:left w:val="single" w:color="auto" w:sz="4" w:space="0"/>
              <w:bottom w:val="single" w:color="auto" w:sz="4" w:space="0"/>
              <w:right w:val="single" w:color="auto" w:sz="4" w:space="0"/>
            </w:tcBorders>
          </w:tcPr>
          <w:p w14:paraId="36D18B1E">
            <w:pPr>
              <w:rPr>
                <w:lang w:val="kk-KZ"/>
              </w:rPr>
            </w:pPr>
            <w:r>
              <w:rPr>
                <w:lang w:val="kk-KZ"/>
              </w:rPr>
              <w:t>Саябақ</w:t>
            </w:r>
          </w:p>
        </w:tc>
        <w:tc>
          <w:tcPr>
            <w:tcW w:w="2520" w:type="dxa"/>
            <w:gridSpan w:val="2"/>
            <w:tcBorders>
              <w:top w:val="nil"/>
              <w:left w:val="single" w:color="auto" w:sz="4" w:space="0"/>
              <w:bottom w:val="single" w:color="auto" w:sz="4" w:space="0"/>
              <w:right w:val="single" w:color="auto" w:sz="4" w:space="0"/>
            </w:tcBorders>
          </w:tcPr>
          <w:p w14:paraId="6F08E77C">
            <w:pPr>
              <w:rPr>
                <w:lang w:val="kk-KZ"/>
              </w:rPr>
            </w:pPr>
            <w:r>
              <w:rPr>
                <w:lang w:val="kk-KZ"/>
              </w:rPr>
              <w:t>1 га</w:t>
            </w:r>
          </w:p>
        </w:tc>
        <w:tc>
          <w:tcPr>
            <w:tcW w:w="1661" w:type="dxa"/>
            <w:tcBorders>
              <w:top w:val="nil"/>
              <w:left w:val="single" w:color="auto" w:sz="4" w:space="0"/>
              <w:bottom w:val="single" w:color="auto" w:sz="4" w:space="0"/>
              <w:right w:val="single" w:color="auto" w:sz="4" w:space="0"/>
            </w:tcBorders>
          </w:tcPr>
          <w:p w14:paraId="7F2F22A4">
            <w:pPr>
              <w:rPr>
                <w:lang w:val="kk-KZ"/>
              </w:rPr>
            </w:pPr>
            <w:r>
              <w:rPr>
                <w:lang w:val="kk-KZ"/>
              </w:rPr>
              <w:t>1,2 га</w:t>
            </w:r>
          </w:p>
        </w:tc>
        <w:tc>
          <w:tcPr>
            <w:tcW w:w="2942" w:type="dxa"/>
            <w:tcBorders>
              <w:top w:val="nil"/>
              <w:left w:val="single" w:color="auto" w:sz="4" w:space="0"/>
              <w:bottom w:val="single" w:color="auto" w:sz="4" w:space="0"/>
              <w:right w:val="single" w:color="auto" w:sz="4" w:space="0"/>
            </w:tcBorders>
          </w:tcPr>
          <w:p w14:paraId="3274B197">
            <w:pPr>
              <w:rPr>
                <w:lang w:val="kk-KZ"/>
              </w:rPr>
            </w:pPr>
            <w:r>
              <w:rPr>
                <w:lang w:val="kk-KZ"/>
              </w:rPr>
              <w:t>Елді мекенде 2 га кем емес</w:t>
            </w:r>
          </w:p>
        </w:tc>
      </w:tr>
    </w:tbl>
    <w:p w14:paraId="438BB68D">
      <w:pPr>
        <w:jc w:val="both"/>
        <w:rPr>
          <w:lang w:val="kk-KZ"/>
        </w:rPr>
      </w:pPr>
    </w:p>
    <w:p w14:paraId="6A81715A">
      <w:pPr>
        <w:jc w:val="both"/>
        <w:rPr>
          <w:lang w:val="kk-KZ"/>
        </w:rPr>
      </w:pPr>
      <w:r>
        <w:rPr>
          <w:lang w:val="kk-KZ"/>
        </w:rPr>
        <w:t xml:space="preserve">7-кесте. </w:t>
      </w:r>
      <w:r>
        <w:rPr>
          <w:b/>
          <w:lang w:val="kk-KZ"/>
        </w:rPr>
        <w:t xml:space="preserve">Қоғамдық мекемелердің келешектік есебі </w:t>
      </w:r>
      <w:r>
        <w:rPr>
          <w:lang w:val="kk-KZ"/>
        </w:rPr>
        <w:t>(шартты мысал)</w:t>
      </w:r>
    </w:p>
    <w:p w14:paraId="4B77EF8C">
      <w:pPr>
        <w:jc w:val="both"/>
        <w:rPr>
          <w:lang w:val="kk-KZ"/>
        </w:rPr>
      </w:pPr>
    </w:p>
    <w:tbl>
      <w:tblPr>
        <w:tblStyle w:val="4"/>
        <w:tblW w:w="0" w:type="auto"/>
        <w:tblInd w:w="0" w:type="dxa"/>
        <w:tblLayout w:type="autofit"/>
        <w:tblCellMar>
          <w:top w:w="0" w:type="dxa"/>
          <w:left w:w="108" w:type="dxa"/>
          <w:bottom w:w="0" w:type="dxa"/>
          <w:right w:w="108" w:type="dxa"/>
        </w:tblCellMar>
      </w:tblPr>
      <w:tblGrid>
        <w:gridCol w:w="2694"/>
        <w:gridCol w:w="2005"/>
        <w:gridCol w:w="1396"/>
        <w:gridCol w:w="2005"/>
        <w:gridCol w:w="1471"/>
      </w:tblGrid>
      <w:tr w14:paraId="785E2773">
        <w:tblPrEx>
          <w:tblCellMar>
            <w:top w:w="0" w:type="dxa"/>
            <w:left w:w="108" w:type="dxa"/>
            <w:bottom w:w="0" w:type="dxa"/>
            <w:right w:w="108" w:type="dxa"/>
          </w:tblCellMar>
        </w:tblPrEx>
        <w:tc>
          <w:tcPr>
            <w:tcW w:w="2694" w:type="dxa"/>
            <w:vMerge w:val="restart"/>
            <w:tcBorders>
              <w:top w:val="single" w:color="auto" w:sz="4" w:space="0"/>
              <w:left w:val="single" w:color="auto" w:sz="4" w:space="0"/>
              <w:bottom w:val="single" w:color="auto" w:sz="4" w:space="0"/>
              <w:right w:val="single" w:color="auto" w:sz="4" w:space="0"/>
            </w:tcBorders>
          </w:tcPr>
          <w:p w14:paraId="12BAB614">
            <w:pPr>
              <w:jc w:val="center"/>
              <w:rPr>
                <w:lang w:val="kk-KZ"/>
              </w:rPr>
            </w:pPr>
          </w:p>
          <w:p w14:paraId="5447E150">
            <w:pPr>
              <w:jc w:val="center"/>
              <w:rPr>
                <w:lang w:val="kk-KZ"/>
              </w:rPr>
            </w:pPr>
            <w:r>
              <w:rPr>
                <w:lang w:val="kk-KZ"/>
              </w:rPr>
              <w:t>Мекемелер</w:t>
            </w:r>
          </w:p>
        </w:tc>
        <w:tc>
          <w:tcPr>
            <w:tcW w:w="3401" w:type="dxa"/>
            <w:gridSpan w:val="2"/>
            <w:tcBorders>
              <w:top w:val="single" w:color="auto" w:sz="4" w:space="0"/>
              <w:left w:val="single" w:color="auto" w:sz="4" w:space="0"/>
              <w:bottom w:val="single" w:color="auto" w:sz="4" w:space="0"/>
              <w:right w:val="single" w:color="auto" w:sz="4" w:space="0"/>
            </w:tcBorders>
          </w:tcPr>
          <w:p w14:paraId="349ABE3E">
            <w:pPr>
              <w:jc w:val="center"/>
              <w:rPr>
                <w:lang w:val="kk-KZ"/>
              </w:rPr>
            </w:pPr>
            <w:r>
              <w:rPr>
                <w:lang w:val="kk-KZ"/>
              </w:rPr>
              <w:t>1000 тұрғынға арналған нормативтер</w:t>
            </w:r>
          </w:p>
        </w:tc>
        <w:tc>
          <w:tcPr>
            <w:tcW w:w="3476" w:type="dxa"/>
            <w:gridSpan w:val="2"/>
            <w:tcBorders>
              <w:top w:val="single" w:color="auto" w:sz="4" w:space="0"/>
              <w:left w:val="single" w:color="auto" w:sz="4" w:space="0"/>
              <w:bottom w:val="single" w:color="auto" w:sz="4" w:space="0"/>
              <w:right w:val="single" w:color="auto" w:sz="4" w:space="0"/>
            </w:tcBorders>
          </w:tcPr>
          <w:p w14:paraId="585A5E55">
            <w:pPr>
              <w:jc w:val="center"/>
              <w:rPr>
                <w:lang w:val="kk-KZ"/>
              </w:rPr>
            </w:pPr>
            <w:r>
              <w:rPr>
                <w:lang w:val="kk-KZ"/>
              </w:rPr>
              <w:t>2000 тұрғынға арналған есептік көрсеткіштер</w:t>
            </w:r>
          </w:p>
        </w:tc>
      </w:tr>
      <w:tr w14:paraId="2819536E">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8494B3F">
            <w:pPr>
              <w:rPr>
                <w:lang w:val="kk-KZ"/>
              </w:rPr>
            </w:pPr>
          </w:p>
        </w:tc>
        <w:tc>
          <w:tcPr>
            <w:tcW w:w="2005" w:type="dxa"/>
            <w:tcBorders>
              <w:top w:val="single" w:color="auto" w:sz="4" w:space="0"/>
              <w:left w:val="single" w:color="auto" w:sz="4" w:space="0"/>
              <w:bottom w:val="single" w:color="auto" w:sz="4" w:space="0"/>
              <w:right w:val="single" w:color="auto" w:sz="4" w:space="0"/>
            </w:tcBorders>
          </w:tcPr>
          <w:p w14:paraId="6BCB2BE2">
            <w:pPr>
              <w:jc w:val="center"/>
              <w:rPr>
                <w:lang w:val="kk-KZ"/>
              </w:rPr>
            </w:pPr>
            <w:r>
              <w:rPr>
                <w:lang w:val="kk-KZ"/>
              </w:rPr>
              <w:t>сыйымдылығы</w:t>
            </w:r>
          </w:p>
        </w:tc>
        <w:tc>
          <w:tcPr>
            <w:tcW w:w="1396" w:type="dxa"/>
            <w:tcBorders>
              <w:top w:val="single" w:color="auto" w:sz="4" w:space="0"/>
              <w:left w:val="single" w:color="auto" w:sz="4" w:space="0"/>
              <w:bottom w:val="single" w:color="auto" w:sz="4" w:space="0"/>
              <w:right w:val="single" w:color="auto" w:sz="4" w:space="0"/>
            </w:tcBorders>
          </w:tcPr>
          <w:p w14:paraId="40429F9E">
            <w:pPr>
              <w:jc w:val="center"/>
              <w:rPr>
                <w:lang w:val="kk-KZ"/>
              </w:rPr>
            </w:pPr>
            <w:r>
              <w:rPr>
                <w:lang w:val="kk-KZ"/>
              </w:rPr>
              <w:t>жер учаскесі, га</w:t>
            </w:r>
          </w:p>
        </w:tc>
        <w:tc>
          <w:tcPr>
            <w:tcW w:w="2005" w:type="dxa"/>
            <w:tcBorders>
              <w:top w:val="single" w:color="auto" w:sz="4" w:space="0"/>
              <w:left w:val="single" w:color="auto" w:sz="4" w:space="0"/>
              <w:bottom w:val="single" w:color="auto" w:sz="4" w:space="0"/>
              <w:right w:val="single" w:color="auto" w:sz="4" w:space="0"/>
            </w:tcBorders>
          </w:tcPr>
          <w:p w14:paraId="2CA62235">
            <w:pPr>
              <w:jc w:val="center"/>
              <w:rPr>
                <w:lang w:val="kk-KZ"/>
              </w:rPr>
            </w:pPr>
            <w:r>
              <w:rPr>
                <w:lang w:val="kk-KZ"/>
              </w:rPr>
              <w:t>сыйымдылығы</w:t>
            </w:r>
          </w:p>
        </w:tc>
        <w:tc>
          <w:tcPr>
            <w:tcW w:w="1471" w:type="dxa"/>
            <w:tcBorders>
              <w:top w:val="single" w:color="auto" w:sz="4" w:space="0"/>
              <w:left w:val="single" w:color="auto" w:sz="4" w:space="0"/>
              <w:bottom w:val="single" w:color="auto" w:sz="4" w:space="0"/>
              <w:right w:val="single" w:color="auto" w:sz="4" w:space="0"/>
            </w:tcBorders>
          </w:tcPr>
          <w:p w14:paraId="60A723D7">
            <w:pPr>
              <w:jc w:val="center"/>
              <w:rPr>
                <w:lang w:val="kk-KZ"/>
              </w:rPr>
            </w:pPr>
            <w:r>
              <w:rPr>
                <w:lang w:val="kk-KZ"/>
              </w:rPr>
              <w:t>жер учаскесі, га</w:t>
            </w:r>
          </w:p>
        </w:tc>
      </w:tr>
    </w:tbl>
    <w:p w14:paraId="1296E076">
      <w:pPr>
        <w:jc w:val="both"/>
        <w:rPr>
          <w:lang w:val="kk-KZ"/>
        </w:rPr>
      </w:pPr>
    </w:p>
    <w:tbl>
      <w:tblPr>
        <w:tblStyle w:val="4"/>
        <w:tblW w:w="0" w:type="auto"/>
        <w:tblInd w:w="0" w:type="dxa"/>
        <w:tblLayout w:type="autofit"/>
        <w:tblCellMar>
          <w:top w:w="0" w:type="dxa"/>
          <w:left w:w="108" w:type="dxa"/>
          <w:bottom w:w="0" w:type="dxa"/>
          <w:right w:w="108" w:type="dxa"/>
        </w:tblCellMar>
      </w:tblPr>
      <w:tblGrid>
        <w:gridCol w:w="2694"/>
        <w:gridCol w:w="2005"/>
        <w:gridCol w:w="1396"/>
        <w:gridCol w:w="2005"/>
        <w:gridCol w:w="1471"/>
      </w:tblGrid>
      <w:tr w14:paraId="3CF29450">
        <w:tblPrEx>
          <w:tblCellMar>
            <w:top w:w="0" w:type="dxa"/>
            <w:left w:w="108" w:type="dxa"/>
            <w:bottom w:w="0" w:type="dxa"/>
            <w:right w:w="108" w:type="dxa"/>
          </w:tblCellMar>
        </w:tblPrEx>
        <w:trPr>
          <w:tblHeader/>
        </w:trPr>
        <w:tc>
          <w:tcPr>
            <w:tcW w:w="2694" w:type="dxa"/>
            <w:tcBorders>
              <w:top w:val="single" w:color="auto" w:sz="4" w:space="0"/>
              <w:left w:val="single" w:color="auto" w:sz="4" w:space="0"/>
              <w:bottom w:val="single" w:color="auto" w:sz="4" w:space="0"/>
              <w:right w:val="single" w:color="auto" w:sz="4" w:space="0"/>
            </w:tcBorders>
          </w:tcPr>
          <w:p w14:paraId="2C417633">
            <w:pPr>
              <w:jc w:val="center"/>
              <w:rPr>
                <w:lang w:val="kk-KZ"/>
              </w:rPr>
            </w:pPr>
            <w:r>
              <w:rPr>
                <w:lang w:val="kk-KZ"/>
              </w:rPr>
              <w:t>1</w:t>
            </w:r>
          </w:p>
        </w:tc>
        <w:tc>
          <w:tcPr>
            <w:tcW w:w="2005" w:type="dxa"/>
            <w:tcBorders>
              <w:top w:val="single" w:color="auto" w:sz="4" w:space="0"/>
              <w:left w:val="single" w:color="auto" w:sz="4" w:space="0"/>
              <w:bottom w:val="single" w:color="auto" w:sz="4" w:space="0"/>
              <w:right w:val="single" w:color="auto" w:sz="4" w:space="0"/>
            </w:tcBorders>
          </w:tcPr>
          <w:p w14:paraId="4F322042">
            <w:pPr>
              <w:jc w:val="center"/>
              <w:rPr>
                <w:lang w:val="kk-KZ"/>
              </w:rPr>
            </w:pPr>
            <w:r>
              <w:rPr>
                <w:lang w:val="kk-KZ"/>
              </w:rPr>
              <w:t>2</w:t>
            </w:r>
          </w:p>
        </w:tc>
        <w:tc>
          <w:tcPr>
            <w:tcW w:w="1396" w:type="dxa"/>
            <w:tcBorders>
              <w:top w:val="single" w:color="auto" w:sz="4" w:space="0"/>
              <w:left w:val="single" w:color="auto" w:sz="4" w:space="0"/>
              <w:bottom w:val="single" w:color="auto" w:sz="4" w:space="0"/>
              <w:right w:val="single" w:color="auto" w:sz="4" w:space="0"/>
            </w:tcBorders>
          </w:tcPr>
          <w:p w14:paraId="5F316BCB">
            <w:pPr>
              <w:jc w:val="center"/>
              <w:rPr>
                <w:lang w:val="kk-KZ"/>
              </w:rPr>
            </w:pPr>
            <w:r>
              <w:rPr>
                <w:lang w:val="kk-KZ"/>
              </w:rPr>
              <w:t>3</w:t>
            </w:r>
          </w:p>
        </w:tc>
        <w:tc>
          <w:tcPr>
            <w:tcW w:w="2005" w:type="dxa"/>
            <w:tcBorders>
              <w:top w:val="single" w:color="auto" w:sz="4" w:space="0"/>
              <w:left w:val="single" w:color="auto" w:sz="4" w:space="0"/>
              <w:bottom w:val="single" w:color="auto" w:sz="4" w:space="0"/>
              <w:right w:val="single" w:color="auto" w:sz="4" w:space="0"/>
            </w:tcBorders>
          </w:tcPr>
          <w:p w14:paraId="4383957A">
            <w:pPr>
              <w:jc w:val="center"/>
              <w:rPr>
                <w:lang w:val="kk-KZ"/>
              </w:rPr>
            </w:pPr>
            <w:r>
              <w:rPr>
                <w:lang w:val="kk-KZ"/>
              </w:rPr>
              <w:t>4</w:t>
            </w:r>
          </w:p>
        </w:tc>
        <w:tc>
          <w:tcPr>
            <w:tcW w:w="1471" w:type="dxa"/>
            <w:tcBorders>
              <w:top w:val="single" w:color="auto" w:sz="4" w:space="0"/>
              <w:left w:val="single" w:color="auto" w:sz="4" w:space="0"/>
              <w:bottom w:val="single" w:color="auto" w:sz="4" w:space="0"/>
              <w:right w:val="single" w:color="auto" w:sz="4" w:space="0"/>
            </w:tcBorders>
          </w:tcPr>
          <w:p w14:paraId="6350B0CA">
            <w:pPr>
              <w:jc w:val="center"/>
              <w:rPr>
                <w:lang w:val="kk-KZ"/>
              </w:rPr>
            </w:pPr>
            <w:r>
              <w:rPr>
                <w:lang w:val="kk-KZ"/>
              </w:rPr>
              <w:t>5</w:t>
            </w:r>
          </w:p>
        </w:tc>
      </w:tr>
      <w:tr w14:paraId="4778E1B0">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5555FF77">
            <w:pPr>
              <w:rPr>
                <w:lang w:val="kk-KZ"/>
              </w:rPr>
            </w:pPr>
            <w:r>
              <w:rPr>
                <w:lang w:val="kk-KZ"/>
              </w:rPr>
              <w:t>Бала бақша, ясли</w:t>
            </w:r>
          </w:p>
        </w:tc>
        <w:tc>
          <w:tcPr>
            <w:tcW w:w="2005" w:type="dxa"/>
            <w:tcBorders>
              <w:top w:val="single" w:color="auto" w:sz="4" w:space="0"/>
              <w:left w:val="single" w:color="auto" w:sz="4" w:space="0"/>
              <w:bottom w:val="single" w:color="auto" w:sz="4" w:space="0"/>
              <w:right w:val="single" w:color="auto" w:sz="4" w:space="0"/>
            </w:tcBorders>
          </w:tcPr>
          <w:p w14:paraId="60B85EB6">
            <w:pPr>
              <w:jc w:val="center"/>
              <w:rPr>
                <w:lang w:val="kk-KZ"/>
              </w:rPr>
            </w:pPr>
            <w:r>
              <w:rPr>
                <w:lang w:val="kk-KZ"/>
              </w:rPr>
              <w:t>150 орын</w:t>
            </w:r>
          </w:p>
        </w:tc>
        <w:tc>
          <w:tcPr>
            <w:tcW w:w="1396" w:type="dxa"/>
            <w:tcBorders>
              <w:top w:val="single" w:color="auto" w:sz="4" w:space="0"/>
              <w:left w:val="single" w:color="auto" w:sz="4" w:space="0"/>
              <w:bottom w:val="single" w:color="auto" w:sz="4" w:space="0"/>
              <w:right w:val="single" w:color="auto" w:sz="4" w:space="0"/>
            </w:tcBorders>
          </w:tcPr>
          <w:p w14:paraId="285BD45C">
            <w:pPr>
              <w:jc w:val="center"/>
              <w:rPr>
                <w:lang w:val="kk-KZ"/>
              </w:rPr>
            </w:pPr>
            <w:r>
              <w:rPr>
                <w:lang w:val="kk-KZ"/>
              </w:rPr>
              <w:t>0,6</w:t>
            </w:r>
          </w:p>
        </w:tc>
        <w:tc>
          <w:tcPr>
            <w:tcW w:w="2005" w:type="dxa"/>
            <w:tcBorders>
              <w:top w:val="single" w:color="auto" w:sz="4" w:space="0"/>
              <w:left w:val="single" w:color="auto" w:sz="4" w:space="0"/>
              <w:bottom w:val="single" w:color="auto" w:sz="4" w:space="0"/>
              <w:right w:val="single" w:color="auto" w:sz="4" w:space="0"/>
            </w:tcBorders>
          </w:tcPr>
          <w:p w14:paraId="50AA6F4F">
            <w:pPr>
              <w:jc w:val="center"/>
              <w:rPr>
                <w:lang w:val="kk-KZ"/>
              </w:rPr>
            </w:pPr>
            <w:r>
              <w:rPr>
                <w:lang w:val="kk-KZ"/>
              </w:rPr>
              <w:t>300 орын</w:t>
            </w:r>
          </w:p>
        </w:tc>
        <w:tc>
          <w:tcPr>
            <w:tcW w:w="1471" w:type="dxa"/>
            <w:tcBorders>
              <w:top w:val="single" w:color="auto" w:sz="4" w:space="0"/>
              <w:left w:val="single" w:color="auto" w:sz="4" w:space="0"/>
              <w:bottom w:val="single" w:color="auto" w:sz="4" w:space="0"/>
              <w:right w:val="single" w:color="auto" w:sz="4" w:space="0"/>
            </w:tcBorders>
          </w:tcPr>
          <w:p w14:paraId="7FB00787">
            <w:pPr>
              <w:jc w:val="center"/>
              <w:rPr>
                <w:lang w:val="kk-KZ"/>
              </w:rPr>
            </w:pPr>
            <w:r>
              <w:rPr>
                <w:lang w:val="kk-KZ"/>
              </w:rPr>
              <w:t>1,2</w:t>
            </w:r>
          </w:p>
        </w:tc>
      </w:tr>
      <w:tr w14:paraId="17570651">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289FA491">
            <w:pPr>
              <w:rPr>
                <w:lang w:val="kk-KZ"/>
              </w:rPr>
            </w:pPr>
            <w:r>
              <w:rPr>
                <w:lang w:val="kk-KZ"/>
              </w:rPr>
              <w:t>Орта мектеп</w:t>
            </w:r>
          </w:p>
        </w:tc>
        <w:tc>
          <w:tcPr>
            <w:tcW w:w="2005" w:type="dxa"/>
            <w:tcBorders>
              <w:top w:val="single" w:color="auto" w:sz="4" w:space="0"/>
              <w:left w:val="single" w:color="auto" w:sz="4" w:space="0"/>
              <w:bottom w:val="single" w:color="auto" w:sz="4" w:space="0"/>
              <w:right w:val="single" w:color="auto" w:sz="4" w:space="0"/>
            </w:tcBorders>
          </w:tcPr>
          <w:p w14:paraId="6CD08588">
            <w:pPr>
              <w:jc w:val="center"/>
              <w:rPr>
                <w:lang w:val="kk-KZ"/>
              </w:rPr>
            </w:pPr>
            <w:r>
              <w:rPr>
                <w:lang w:val="kk-KZ"/>
              </w:rPr>
              <w:t>235 орын</w:t>
            </w:r>
          </w:p>
        </w:tc>
        <w:tc>
          <w:tcPr>
            <w:tcW w:w="1396" w:type="dxa"/>
            <w:tcBorders>
              <w:top w:val="single" w:color="auto" w:sz="4" w:space="0"/>
              <w:left w:val="single" w:color="auto" w:sz="4" w:space="0"/>
              <w:bottom w:val="single" w:color="auto" w:sz="4" w:space="0"/>
              <w:right w:val="single" w:color="auto" w:sz="4" w:space="0"/>
            </w:tcBorders>
          </w:tcPr>
          <w:p w14:paraId="2BCC609E">
            <w:pPr>
              <w:jc w:val="center"/>
              <w:rPr>
                <w:lang w:val="kk-KZ"/>
              </w:rPr>
            </w:pPr>
            <w:r>
              <w:rPr>
                <w:lang w:val="kk-KZ"/>
              </w:rPr>
              <w:t>2,0</w:t>
            </w:r>
          </w:p>
        </w:tc>
        <w:tc>
          <w:tcPr>
            <w:tcW w:w="2005" w:type="dxa"/>
            <w:tcBorders>
              <w:top w:val="single" w:color="auto" w:sz="4" w:space="0"/>
              <w:left w:val="single" w:color="auto" w:sz="4" w:space="0"/>
              <w:bottom w:val="single" w:color="auto" w:sz="4" w:space="0"/>
              <w:right w:val="single" w:color="auto" w:sz="4" w:space="0"/>
            </w:tcBorders>
          </w:tcPr>
          <w:p w14:paraId="242A402D">
            <w:pPr>
              <w:jc w:val="center"/>
              <w:rPr>
                <w:lang w:val="kk-KZ"/>
              </w:rPr>
            </w:pPr>
            <w:r>
              <w:rPr>
                <w:lang w:val="kk-KZ"/>
              </w:rPr>
              <w:t>400 орын</w:t>
            </w:r>
          </w:p>
        </w:tc>
        <w:tc>
          <w:tcPr>
            <w:tcW w:w="1471" w:type="dxa"/>
            <w:tcBorders>
              <w:top w:val="single" w:color="auto" w:sz="4" w:space="0"/>
              <w:left w:val="single" w:color="auto" w:sz="4" w:space="0"/>
              <w:bottom w:val="single" w:color="auto" w:sz="4" w:space="0"/>
              <w:right w:val="single" w:color="auto" w:sz="4" w:space="0"/>
            </w:tcBorders>
          </w:tcPr>
          <w:p w14:paraId="243495F6">
            <w:pPr>
              <w:jc w:val="center"/>
              <w:rPr>
                <w:lang w:val="kk-KZ"/>
              </w:rPr>
            </w:pPr>
            <w:r>
              <w:rPr>
                <w:lang w:val="kk-KZ"/>
              </w:rPr>
              <w:t>2,0</w:t>
            </w:r>
          </w:p>
        </w:tc>
      </w:tr>
      <w:tr w14:paraId="669D4F3C">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00B83E4F">
            <w:pPr>
              <w:rPr>
                <w:lang w:val="kk-KZ"/>
              </w:rPr>
            </w:pPr>
            <w:r>
              <w:rPr>
                <w:lang w:val="kk-KZ"/>
              </w:rPr>
              <w:t>Клуб</w:t>
            </w:r>
          </w:p>
        </w:tc>
        <w:tc>
          <w:tcPr>
            <w:tcW w:w="2005" w:type="dxa"/>
            <w:tcBorders>
              <w:top w:val="single" w:color="auto" w:sz="4" w:space="0"/>
              <w:left w:val="single" w:color="auto" w:sz="4" w:space="0"/>
              <w:bottom w:val="single" w:color="auto" w:sz="4" w:space="0"/>
              <w:right w:val="single" w:color="auto" w:sz="4" w:space="0"/>
            </w:tcBorders>
          </w:tcPr>
          <w:p w14:paraId="0ED6316E">
            <w:pPr>
              <w:jc w:val="center"/>
              <w:rPr>
                <w:lang w:val="kk-KZ"/>
              </w:rPr>
            </w:pPr>
            <w:r>
              <w:rPr>
                <w:lang w:val="kk-KZ"/>
              </w:rPr>
              <w:t>180 орын</w:t>
            </w:r>
          </w:p>
        </w:tc>
        <w:tc>
          <w:tcPr>
            <w:tcW w:w="1396" w:type="dxa"/>
            <w:tcBorders>
              <w:top w:val="single" w:color="auto" w:sz="4" w:space="0"/>
              <w:left w:val="single" w:color="auto" w:sz="4" w:space="0"/>
              <w:bottom w:val="single" w:color="auto" w:sz="4" w:space="0"/>
              <w:right w:val="single" w:color="auto" w:sz="4" w:space="0"/>
            </w:tcBorders>
          </w:tcPr>
          <w:p w14:paraId="0ADF2A81">
            <w:pPr>
              <w:jc w:val="center"/>
              <w:rPr>
                <w:lang w:val="kk-KZ"/>
              </w:rPr>
            </w:pPr>
            <w:r>
              <w:rPr>
                <w:lang w:val="kk-KZ"/>
              </w:rPr>
              <w:t>0,6</w:t>
            </w:r>
          </w:p>
        </w:tc>
        <w:tc>
          <w:tcPr>
            <w:tcW w:w="2005" w:type="dxa"/>
            <w:tcBorders>
              <w:top w:val="single" w:color="auto" w:sz="4" w:space="0"/>
              <w:left w:val="single" w:color="auto" w:sz="4" w:space="0"/>
              <w:bottom w:val="single" w:color="auto" w:sz="4" w:space="0"/>
              <w:right w:val="single" w:color="auto" w:sz="4" w:space="0"/>
            </w:tcBorders>
          </w:tcPr>
          <w:p w14:paraId="5F6500CC">
            <w:pPr>
              <w:jc w:val="center"/>
              <w:rPr>
                <w:lang w:val="kk-KZ"/>
              </w:rPr>
            </w:pPr>
            <w:r>
              <w:rPr>
                <w:lang w:val="kk-KZ"/>
              </w:rPr>
              <w:t>180 орын</w:t>
            </w:r>
          </w:p>
        </w:tc>
        <w:tc>
          <w:tcPr>
            <w:tcW w:w="1471" w:type="dxa"/>
            <w:tcBorders>
              <w:top w:val="single" w:color="auto" w:sz="4" w:space="0"/>
              <w:left w:val="single" w:color="auto" w:sz="4" w:space="0"/>
              <w:bottom w:val="single" w:color="auto" w:sz="4" w:space="0"/>
              <w:right w:val="single" w:color="auto" w:sz="4" w:space="0"/>
            </w:tcBorders>
          </w:tcPr>
          <w:p w14:paraId="7FBAD693">
            <w:pPr>
              <w:jc w:val="center"/>
              <w:rPr>
                <w:lang w:val="kk-KZ"/>
              </w:rPr>
            </w:pPr>
            <w:r>
              <w:rPr>
                <w:lang w:val="kk-KZ"/>
              </w:rPr>
              <w:t>0,6</w:t>
            </w:r>
          </w:p>
        </w:tc>
      </w:tr>
      <w:tr w14:paraId="5C74A3CD">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1B77960D">
            <w:pPr>
              <w:rPr>
                <w:lang w:val="kk-KZ"/>
              </w:rPr>
            </w:pPr>
            <w:r>
              <w:rPr>
                <w:lang w:val="kk-KZ"/>
              </w:rPr>
              <w:t>Асхана</w:t>
            </w:r>
          </w:p>
        </w:tc>
        <w:tc>
          <w:tcPr>
            <w:tcW w:w="2005" w:type="dxa"/>
            <w:tcBorders>
              <w:top w:val="single" w:color="auto" w:sz="4" w:space="0"/>
              <w:left w:val="single" w:color="auto" w:sz="4" w:space="0"/>
              <w:bottom w:val="single" w:color="auto" w:sz="4" w:space="0"/>
              <w:right w:val="single" w:color="auto" w:sz="4" w:space="0"/>
            </w:tcBorders>
          </w:tcPr>
          <w:p w14:paraId="2B12D0DC">
            <w:pPr>
              <w:jc w:val="center"/>
              <w:rPr>
                <w:lang w:val="kk-KZ"/>
              </w:rPr>
            </w:pPr>
            <w:r>
              <w:rPr>
                <w:lang w:val="kk-KZ"/>
              </w:rPr>
              <w:t>40 орын</w:t>
            </w:r>
          </w:p>
        </w:tc>
        <w:tc>
          <w:tcPr>
            <w:tcW w:w="1396" w:type="dxa"/>
            <w:tcBorders>
              <w:top w:val="single" w:color="auto" w:sz="4" w:space="0"/>
              <w:left w:val="single" w:color="auto" w:sz="4" w:space="0"/>
              <w:bottom w:val="single" w:color="auto" w:sz="4" w:space="0"/>
              <w:right w:val="single" w:color="auto" w:sz="4" w:space="0"/>
            </w:tcBorders>
          </w:tcPr>
          <w:p w14:paraId="27FA78C5">
            <w:pPr>
              <w:jc w:val="center"/>
              <w:rPr>
                <w:lang w:val="kk-KZ"/>
              </w:rPr>
            </w:pPr>
            <w:r>
              <w:rPr>
                <w:lang w:val="kk-KZ"/>
              </w:rPr>
              <w:t>0,1</w:t>
            </w:r>
          </w:p>
        </w:tc>
        <w:tc>
          <w:tcPr>
            <w:tcW w:w="2005" w:type="dxa"/>
            <w:tcBorders>
              <w:top w:val="single" w:color="auto" w:sz="4" w:space="0"/>
              <w:left w:val="single" w:color="auto" w:sz="4" w:space="0"/>
              <w:bottom w:val="single" w:color="auto" w:sz="4" w:space="0"/>
              <w:right w:val="single" w:color="auto" w:sz="4" w:space="0"/>
            </w:tcBorders>
          </w:tcPr>
          <w:p w14:paraId="323BA6B2">
            <w:pPr>
              <w:jc w:val="center"/>
              <w:rPr>
                <w:lang w:val="kk-KZ"/>
              </w:rPr>
            </w:pPr>
            <w:r>
              <w:rPr>
                <w:lang w:val="kk-KZ"/>
              </w:rPr>
              <w:t>80 орын</w:t>
            </w:r>
          </w:p>
        </w:tc>
        <w:tc>
          <w:tcPr>
            <w:tcW w:w="1471" w:type="dxa"/>
            <w:tcBorders>
              <w:top w:val="single" w:color="auto" w:sz="4" w:space="0"/>
              <w:left w:val="single" w:color="auto" w:sz="4" w:space="0"/>
              <w:bottom w:val="single" w:color="auto" w:sz="4" w:space="0"/>
              <w:right w:val="single" w:color="auto" w:sz="4" w:space="0"/>
            </w:tcBorders>
          </w:tcPr>
          <w:p w14:paraId="289413A2">
            <w:pPr>
              <w:jc w:val="center"/>
              <w:rPr>
                <w:lang w:val="kk-KZ"/>
              </w:rPr>
            </w:pPr>
            <w:r>
              <w:rPr>
                <w:lang w:val="kk-KZ"/>
              </w:rPr>
              <w:t>0,2</w:t>
            </w:r>
          </w:p>
        </w:tc>
      </w:tr>
      <w:tr w14:paraId="3396E1E7">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3FCB13A4">
            <w:pPr>
              <w:rPr>
                <w:lang w:val="kk-KZ"/>
              </w:rPr>
            </w:pPr>
            <w:r>
              <w:rPr>
                <w:lang w:val="kk-KZ"/>
              </w:rPr>
              <w:t>Азық-түлік дүкені</w:t>
            </w:r>
          </w:p>
        </w:tc>
        <w:tc>
          <w:tcPr>
            <w:tcW w:w="2005" w:type="dxa"/>
            <w:tcBorders>
              <w:top w:val="single" w:color="auto" w:sz="4" w:space="0"/>
              <w:left w:val="single" w:color="auto" w:sz="4" w:space="0"/>
              <w:bottom w:val="single" w:color="auto" w:sz="4" w:space="0"/>
              <w:right w:val="single" w:color="auto" w:sz="4" w:space="0"/>
            </w:tcBorders>
          </w:tcPr>
          <w:p w14:paraId="2ECB7BD4">
            <w:pPr>
              <w:jc w:val="center"/>
              <w:rPr>
                <w:lang w:val="kk-KZ"/>
              </w:rPr>
            </w:pPr>
            <w:r>
              <w:rPr>
                <w:lang w:val="kk-KZ"/>
              </w:rPr>
              <w:t>80 м</w:t>
            </w:r>
            <w:r>
              <w:rPr>
                <w:vertAlign w:val="superscript"/>
                <w:lang w:val="kk-KZ"/>
              </w:rPr>
              <w:t>2</w:t>
            </w:r>
          </w:p>
        </w:tc>
        <w:tc>
          <w:tcPr>
            <w:tcW w:w="1396" w:type="dxa"/>
            <w:tcBorders>
              <w:top w:val="single" w:color="auto" w:sz="4" w:space="0"/>
              <w:left w:val="single" w:color="auto" w:sz="4" w:space="0"/>
              <w:bottom w:val="single" w:color="auto" w:sz="4" w:space="0"/>
              <w:right w:val="single" w:color="auto" w:sz="4" w:space="0"/>
            </w:tcBorders>
          </w:tcPr>
          <w:p w14:paraId="5608BC10">
            <w:pPr>
              <w:jc w:val="center"/>
              <w:rPr>
                <w:lang w:val="kk-KZ"/>
              </w:rPr>
            </w:pPr>
            <w:r>
              <w:rPr>
                <w:lang w:val="kk-KZ"/>
              </w:rPr>
              <w:t>0,1</w:t>
            </w:r>
          </w:p>
        </w:tc>
        <w:tc>
          <w:tcPr>
            <w:tcW w:w="2005" w:type="dxa"/>
            <w:tcBorders>
              <w:top w:val="single" w:color="auto" w:sz="4" w:space="0"/>
              <w:left w:val="single" w:color="auto" w:sz="4" w:space="0"/>
              <w:bottom w:val="single" w:color="auto" w:sz="4" w:space="0"/>
              <w:right w:val="single" w:color="auto" w:sz="4" w:space="0"/>
            </w:tcBorders>
          </w:tcPr>
          <w:p w14:paraId="740C8643">
            <w:pPr>
              <w:jc w:val="center"/>
              <w:rPr>
                <w:lang w:val="kk-KZ"/>
              </w:rPr>
            </w:pPr>
            <w:r>
              <w:rPr>
                <w:lang w:val="kk-KZ"/>
              </w:rPr>
              <w:t>160 м</w:t>
            </w:r>
            <w:r>
              <w:rPr>
                <w:vertAlign w:val="superscript"/>
                <w:lang w:val="kk-KZ"/>
              </w:rPr>
              <w:t>2</w:t>
            </w:r>
          </w:p>
        </w:tc>
        <w:tc>
          <w:tcPr>
            <w:tcW w:w="1471" w:type="dxa"/>
            <w:tcBorders>
              <w:top w:val="single" w:color="auto" w:sz="4" w:space="0"/>
              <w:left w:val="single" w:color="auto" w:sz="4" w:space="0"/>
              <w:bottom w:val="single" w:color="auto" w:sz="4" w:space="0"/>
              <w:right w:val="single" w:color="auto" w:sz="4" w:space="0"/>
            </w:tcBorders>
          </w:tcPr>
          <w:p w14:paraId="451BA3AF">
            <w:pPr>
              <w:jc w:val="center"/>
              <w:rPr>
                <w:lang w:val="kk-KZ"/>
              </w:rPr>
            </w:pPr>
            <w:r>
              <w:rPr>
                <w:lang w:val="kk-KZ"/>
              </w:rPr>
              <w:t>0,2</w:t>
            </w:r>
          </w:p>
        </w:tc>
      </w:tr>
      <w:tr w14:paraId="52CA6B0F">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028F26E0">
            <w:pPr>
              <w:rPr>
                <w:lang w:val="kk-KZ"/>
              </w:rPr>
            </w:pPr>
            <w:r>
              <w:rPr>
                <w:lang w:val="kk-KZ"/>
              </w:rPr>
              <w:t>Өнеркәсіп тауарлары дүкені</w:t>
            </w:r>
          </w:p>
        </w:tc>
        <w:tc>
          <w:tcPr>
            <w:tcW w:w="2005" w:type="dxa"/>
            <w:tcBorders>
              <w:top w:val="single" w:color="auto" w:sz="4" w:space="0"/>
              <w:left w:val="single" w:color="auto" w:sz="4" w:space="0"/>
              <w:bottom w:val="single" w:color="auto" w:sz="4" w:space="0"/>
              <w:right w:val="single" w:color="auto" w:sz="4" w:space="0"/>
            </w:tcBorders>
          </w:tcPr>
          <w:p w14:paraId="4360C860">
            <w:pPr>
              <w:jc w:val="center"/>
              <w:rPr>
                <w:lang w:val="kk-KZ"/>
              </w:rPr>
            </w:pPr>
            <w:r>
              <w:rPr>
                <w:lang w:val="kk-KZ"/>
              </w:rPr>
              <w:t>110 м</w:t>
            </w:r>
            <w:r>
              <w:rPr>
                <w:vertAlign w:val="superscript"/>
                <w:lang w:val="kk-KZ"/>
              </w:rPr>
              <w:t>2</w:t>
            </w:r>
          </w:p>
        </w:tc>
        <w:tc>
          <w:tcPr>
            <w:tcW w:w="1396" w:type="dxa"/>
            <w:tcBorders>
              <w:top w:val="single" w:color="auto" w:sz="4" w:space="0"/>
              <w:left w:val="single" w:color="auto" w:sz="4" w:space="0"/>
              <w:bottom w:val="single" w:color="auto" w:sz="4" w:space="0"/>
              <w:right w:val="single" w:color="auto" w:sz="4" w:space="0"/>
            </w:tcBorders>
          </w:tcPr>
          <w:p w14:paraId="5945E9DE">
            <w:pPr>
              <w:jc w:val="center"/>
              <w:rPr>
                <w:lang w:val="kk-KZ"/>
              </w:rPr>
            </w:pPr>
            <w:r>
              <w:rPr>
                <w:lang w:val="kk-KZ"/>
              </w:rPr>
              <w:t>0,1</w:t>
            </w:r>
          </w:p>
        </w:tc>
        <w:tc>
          <w:tcPr>
            <w:tcW w:w="2005" w:type="dxa"/>
            <w:tcBorders>
              <w:top w:val="single" w:color="auto" w:sz="4" w:space="0"/>
              <w:left w:val="single" w:color="auto" w:sz="4" w:space="0"/>
              <w:bottom w:val="single" w:color="auto" w:sz="4" w:space="0"/>
              <w:right w:val="single" w:color="auto" w:sz="4" w:space="0"/>
            </w:tcBorders>
          </w:tcPr>
          <w:p w14:paraId="390F6A49">
            <w:pPr>
              <w:jc w:val="center"/>
              <w:rPr>
                <w:lang w:val="kk-KZ"/>
              </w:rPr>
            </w:pPr>
            <w:r>
              <w:rPr>
                <w:lang w:val="kk-KZ"/>
              </w:rPr>
              <w:t>220 м</w:t>
            </w:r>
            <w:r>
              <w:rPr>
                <w:vertAlign w:val="superscript"/>
                <w:lang w:val="kk-KZ"/>
              </w:rPr>
              <w:t>2</w:t>
            </w:r>
          </w:p>
        </w:tc>
        <w:tc>
          <w:tcPr>
            <w:tcW w:w="1471" w:type="dxa"/>
            <w:tcBorders>
              <w:top w:val="single" w:color="auto" w:sz="4" w:space="0"/>
              <w:left w:val="single" w:color="auto" w:sz="4" w:space="0"/>
              <w:bottom w:val="single" w:color="auto" w:sz="4" w:space="0"/>
              <w:right w:val="single" w:color="auto" w:sz="4" w:space="0"/>
            </w:tcBorders>
          </w:tcPr>
          <w:p w14:paraId="30BF9600">
            <w:pPr>
              <w:jc w:val="center"/>
              <w:rPr>
                <w:lang w:val="kk-KZ"/>
              </w:rPr>
            </w:pPr>
            <w:r>
              <w:rPr>
                <w:lang w:val="kk-KZ"/>
              </w:rPr>
              <w:t>0,2</w:t>
            </w:r>
          </w:p>
        </w:tc>
      </w:tr>
      <w:tr w14:paraId="1B13D62F">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7DE1DBDF">
            <w:pPr>
              <w:rPr>
                <w:lang w:val="kk-KZ"/>
              </w:rPr>
            </w:pPr>
            <w:r>
              <w:rPr>
                <w:lang w:val="kk-KZ"/>
              </w:rPr>
              <w:t>Қонақ үй</w:t>
            </w:r>
          </w:p>
        </w:tc>
        <w:tc>
          <w:tcPr>
            <w:tcW w:w="2005" w:type="dxa"/>
            <w:tcBorders>
              <w:top w:val="single" w:color="auto" w:sz="4" w:space="0"/>
              <w:left w:val="single" w:color="auto" w:sz="4" w:space="0"/>
              <w:bottom w:val="single" w:color="auto" w:sz="4" w:space="0"/>
              <w:right w:val="single" w:color="auto" w:sz="4" w:space="0"/>
            </w:tcBorders>
          </w:tcPr>
          <w:p w14:paraId="2B3A385E">
            <w:pPr>
              <w:jc w:val="center"/>
              <w:rPr>
                <w:lang w:val="kk-KZ"/>
              </w:rPr>
            </w:pPr>
            <w:r>
              <w:rPr>
                <w:lang w:val="kk-KZ"/>
              </w:rPr>
              <w:t>6 орын</w:t>
            </w:r>
          </w:p>
        </w:tc>
        <w:tc>
          <w:tcPr>
            <w:tcW w:w="1396" w:type="dxa"/>
            <w:tcBorders>
              <w:top w:val="single" w:color="auto" w:sz="4" w:space="0"/>
              <w:left w:val="single" w:color="auto" w:sz="4" w:space="0"/>
              <w:bottom w:val="single" w:color="auto" w:sz="4" w:space="0"/>
              <w:right w:val="single" w:color="auto" w:sz="4" w:space="0"/>
            </w:tcBorders>
          </w:tcPr>
          <w:p w14:paraId="4726C1FF">
            <w:pPr>
              <w:jc w:val="center"/>
              <w:rPr>
                <w:lang w:val="kk-KZ"/>
              </w:rPr>
            </w:pPr>
            <w:r>
              <w:rPr>
                <w:lang w:val="kk-KZ"/>
              </w:rPr>
              <w:t>0,1</w:t>
            </w:r>
          </w:p>
        </w:tc>
        <w:tc>
          <w:tcPr>
            <w:tcW w:w="2005" w:type="dxa"/>
            <w:tcBorders>
              <w:top w:val="single" w:color="auto" w:sz="4" w:space="0"/>
              <w:left w:val="single" w:color="auto" w:sz="4" w:space="0"/>
              <w:bottom w:val="single" w:color="auto" w:sz="4" w:space="0"/>
              <w:right w:val="single" w:color="auto" w:sz="4" w:space="0"/>
            </w:tcBorders>
          </w:tcPr>
          <w:p w14:paraId="5CE945C3">
            <w:pPr>
              <w:jc w:val="center"/>
              <w:rPr>
                <w:lang w:val="kk-KZ"/>
              </w:rPr>
            </w:pPr>
            <w:r>
              <w:rPr>
                <w:lang w:val="kk-KZ"/>
              </w:rPr>
              <w:t>12 орын</w:t>
            </w:r>
          </w:p>
        </w:tc>
        <w:tc>
          <w:tcPr>
            <w:tcW w:w="1471" w:type="dxa"/>
            <w:tcBorders>
              <w:top w:val="single" w:color="auto" w:sz="4" w:space="0"/>
              <w:left w:val="single" w:color="auto" w:sz="4" w:space="0"/>
              <w:bottom w:val="single" w:color="auto" w:sz="4" w:space="0"/>
              <w:right w:val="single" w:color="auto" w:sz="4" w:space="0"/>
            </w:tcBorders>
          </w:tcPr>
          <w:p w14:paraId="324DC9DC">
            <w:pPr>
              <w:jc w:val="center"/>
              <w:rPr>
                <w:lang w:val="kk-KZ"/>
              </w:rPr>
            </w:pPr>
            <w:r>
              <w:rPr>
                <w:lang w:val="kk-KZ"/>
              </w:rPr>
              <w:t>0,1</w:t>
            </w:r>
          </w:p>
        </w:tc>
      </w:tr>
      <w:tr w14:paraId="0DD57A43">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7ECCA550">
            <w:pPr>
              <w:rPr>
                <w:lang w:val="kk-KZ"/>
              </w:rPr>
            </w:pPr>
            <w:r>
              <w:rPr>
                <w:lang w:val="kk-KZ"/>
              </w:rPr>
              <w:t>Әкімшілік ғимараты</w:t>
            </w:r>
          </w:p>
        </w:tc>
        <w:tc>
          <w:tcPr>
            <w:tcW w:w="2005" w:type="dxa"/>
            <w:tcBorders>
              <w:top w:val="single" w:color="auto" w:sz="4" w:space="0"/>
              <w:left w:val="single" w:color="auto" w:sz="4" w:space="0"/>
              <w:bottom w:val="single" w:color="auto" w:sz="4" w:space="0"/>
              <w:right w:val="single" w:color="auto" w:sz="4" w:space="0"/>
            </w:tcBorders>
          </w:tcPr>
          <w:p w14:paraId="496F1C9E">
            <w:pPr>
              <w:jc w:val="center"/>
              <w:rPr>
                <w:lang w:val="kk-KZ"/>
              </w:rPr>
            </w:pPr>
            <w:r>
              <w:rPr>
                <w:lang w:val="kk-KZ"/>
              </w:rPr>
              <w:t>1</w:t>
            </w:r>
          </w:p>
        </w:tc>
        <w:tc>
          <w:tcPr>
            <w:tcW w:w="1396" w:type="dxa"/>
            <w:tcBorders>
              <w:top w:val="single" w:color="auto" w:sz="4" w:space="0"/>
              <w:left w:val="single" w:color="auto" w:sz="4" w:space="0"/>
              <w:bottom w:val="single" w:color="auto" w:sz="4" w:space="0"/>
              <w:right w:val="single" w:color="auto" w:sz="4" w:space="0"/>
            </w:tcBorders>
          </w:tcPr>
          <w:p w14:paraId="423A9363">
            <w:pPr>
              <w:jc w:val="center"/>
              <w:rPr>
                <w:lang w:val="kk-KZ"/>
              </w:rPr>
            </w:pPr>
            <w:r>
              <w:rPr>
                <w:lang w:val="kk-KZ"/>
              </w:rPr>
              <w:t>0,3</w:t>
            </w:r>
          </w:p>
        </w:tc>
        <w:tc>
          <w:tcPr>
            <w:tcW w:w="2005" w:type="dxa"/>
            <w:tcBorders>
              <w:top w:val="single" w:color="auto" w:sz="4" w:space="0"/>
              <w:left w:val="single" w:color="auto" w:sz="4" w:space="0"/>
              <w:bottom w:val="single" w:color="auto" w:sz="4" w:space="0"/>
              <w:right w:val="single" w:color="auto" w:sz="4" w:space="0"/>
            </w:tcBorders>
          </w:tcPr>
          <w:p w14:paraId="14AE351E">
            <w:pPr>
              <w:jc w:val="center"/>
              <w:rPr>
                <w:lang w:val="kk-KZ"/>
              </w:rPr>
            </w:pPr>
            <w:r>
              <w:rPr>
                <w:lang w:val="kk-KZ"/>
              </w:rPr>
              <w:t>1</w:t>
            </w:r>
          </w:p>
        </w:tc>
        <w:tc>
          <w:tcPr>
            <w:tcW w:w="1471" w:type="dxa"/>
            <w:tcBorders>
              <w:top w:val="single" w:color="auto" w:sz="4" w:space="0"/>
              <w:left w:val="single" w:color="auto" w:sz="4" w:space="0"/>
              <w:bottom w:val="single" w:color="auto" w:sz="4" w:space="0"/>
              <w:right w:val="single" w:color="auto" w:sz="4" w:space="0"/>
            </w:tcBorders>
          </w:tcPr>
          <w:p w14:paraId="34E3CAA9">
            <w:pPr>
              <w:jc w:val="center"/>
              <w:rPr>
                <w:lang w:val="kk-KZ"/>
              </w:rPr>
            </w:pPr>
            <w:r>
              <w:rPr>
                <w:lang w:val="kk-KZ"/>
              </w:rPr>
              <w:t>0,3</w:t>
            </w:r>
          </w:p>
        </w:tc>
      </w:tr>
      <w:tr w14:paraId="72E1200B">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32118735">
            <w:pPr>
              <w:rPr>
                <w:lang w:val="kk-KZ"/>
              </w:rPr>
            </w:pPr>
            <w:r>
              <w:rPr>
                <w:lang w:val="kk-KZ"/>
              </w:rPr>
              <w:t>Монша</w:t>
            </w:r>
          </w:p>
        </w:tc>
        <w:tc>
          <w:tcPr>
            <w:tcW w:w="2005" w:type="dxa"/>
            <w:tcBorders>
              <w:top w:val="single" w:color="auto" w:sz="4" w:space="0"/>
              <w:left w:val="single" w:color="auto" w:sz="4" w:space="0"/>
              <w:bottom w:val="single" w:color="auto" w:sz="4" w:space="0"/>
              <w:right w:val="single" w:color="auto" w:sz="4" w:space="0"/>
            </w:tcBorders>
          </w:tcPr>
          <w:p w14:paraId="7FA398B1">
            <w:pPr>
              <w:jc w:val="center"/>
              <w:rPr>
                <w:lang w:val="kk-KZ"/>
              </w:rPr>
            </w:pPr>
            <w:r>
              <w:rPr>
                <w:lang w:val="kk-KZ"/>
              </w:rPr>
              <w:t>5 орын</w:t>
            </w:r>
          </w:p>
        </w:tc>
        <w:tc>
          <w:tcPr>
            <w:tcW w:w="1396" w:type="dxa"/>
            <w:tcBorders>
              <w:top w:val="single" w:color="auto" w:sz="4" w:space="0"/>
              <w:left w:val="single" w:color="auto" w:sz="4" w:space="0"/>
              <w:bottom w:val="single" w:color="auto" w:sz="4" w:space="0"/>
              <w:right w:val="single" w:color="auto" w:sz="4" w:space="0"/>
            </w:tcBorders>
          </w:tcPr>
          <w:p w14:paraId="3609465A">
            <w:pPr>
              <w:jc w:val="center"/>
              <w:rPr>
                <w:lang w:val="kk-KZ"/>
              </w:rPr>
            </w:pPr>
            <w:r>
              <w:rPr>
                <w:lang w:val="kk-KZ"/>
              </w:rPr>
              <w:t>0,2</w:t>
            </w:r>
          </w:p>
        </w:tc>
        <w:tc>
          <w:tcPr>
            <w:tcW w:w="2005" w:type="dxa"/>
            <w:tcBorders>
              <w:top w:val="single" w:color="auto" w:sz="4" w:space="0"/>
              <w:left w:val="single" w:color="auto" w:sz="4" w:space="0"/>
              <w:bottom w:val="single" w:color="auto" w:sz="4" w:space="0"/>
              <w:right w:val="single" w:color="auto" w:sz="4" w:space="0"/>
            </w:tcBorders>
          </w:tcPr>
          <w:p w14:paraId="65DAF671">
            <w:pPr>
              <w:jc w:val="center"/>
              <w:rPr>
                <w:lang w:val="kk-KZ"/>
              </w:rPr>
            </w:pPr>
            <w:r>
              <w:rPr>
                <w:lang w:val="kk-KZ"/>
              </w:rPr>
              <w:t>10 орын</w:t>
            </w:r>
          </w:p>
        </w:tc>
        <w:tc>
          <w:tcPr>
            <w:tcW w:w="1471" w:type="dxa"/>
            <w:tcBorders>
              <w:top w:val="single" w:color="auto" w:sz="4" w:space="0"/>
              <w:left w:val="single" w:color="auto" w:sz="4" w:space="0"/>
              <w:bottom w:val="single" w:color="auto" w:sz="4" w:space="0"/>
              <w:right w:val="single" w:color="auto" w:sz="4" w:space="0"/>
            </w:tcBorders>
          </w:tcPr>
          <w:p w14:paraId="4BB307A8">
            <w:pPr>
              <w:jc w:val="center"/>
              <w:rPr>
                <w:lang w:val="kk-KZ"/>
              </w:rPr>
            </w:pPr>
            <w:r>
              <w:rPr>
                <w:lang w:val="kk-KZ"/>
              </w:rPr>
              <w:t>0,2</w:t>
            </w:r>
          </w:p>
        </w:tc>
      </w:tr>
      <w:tr w14:paraId="5A2D617F">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27CD7996">
            <w:pPr>
              <w:rPr>
                <w:lang w:val="kk-KZ"/>
              </w:rPr>
            </w:pPr>
            <w:r>
              <w:rPr>
                <w:lang w:val="kk-KZ"/>
              </w:rPr>
              <w:t>Фельдшерлік-акушерлік пункт</w:t>
            </w:r>
          </w:p>
        </w:tc>
        <w:tc>
          <w:tcPr>
            <w:tcW w:w="2005" w:type="dxa"/>
            <w:tcBorders>
              <w:top w:val="single" w:color="auto" w:sz="4" w:space="0"/>
              <w:left w:val="single" w:color="auto" w:sz="4" w:space="0"/>
              <w:bottom w:val="single" w:color="auto" w:sz="4" w:space="0"/>
              <w:right w:val="single" w:color="auto" w:sz="4" w:space="0"/>
            </w:tcBorders>
          </w:tcPr>
          <w:p w14:paraId="0607C320">
            <w:pPr>
              <w:jc w:val="center"/>
              <w:rPr>
                <w:lang w:val="kk-KZ"/>
              </w:rPr>
            </w:pPr>
            <w:r>
              <w:rPr>
                <w:lang w:val="kk-KZ"/>
              </w:rPr>
              <w:t>1</w:t>
            </w:r>
          </w:p>
        </w:tc>
        <w:tc>
          <w:tcPr>
            <w:tcW w:w="1396" w:type="dxa"/>
            <w:tcBorders>
              <w:top w:val="single" w:color="auto" w:sz="4" w:space="0"/>
              <w:left w:val="single" w:color="auto" w:sz="4" w:space="0"/>
              <w:bottom w:val="single" w:color="auto" w:sz="4" w:space="0"/>
              <w:right w:val="single" w:color="auto" w:sz="4" w:space="0"/>
            </w:tcBorders>
          </w:tcPr>
          <w:p w14:paraId="67E6034C">
            <w:pPr>
              <w:jc w:val="center"/>
              <w:rPr>
                <w:lang w:val="kk-KZ"/>
              </w:rPr>
            </w:pPr>
            <w:r>
              <w:rPr>
                <w:lang w:val="kk-KZ"/>
              </w:rPr>
              <w:t>0,05</w:t>
            </w:r>
          </w:p>
        </w:tc>
        <w:tc>
          <w:tcPr>
            <w:tcW w:w="2005" w:type="dxa"/>
            <w:tcBorders>
              <w:top w:val="single" w:color="auto" w:sz="4" w:space="0"/>
              <w:left w:val="single" w:color="auto" w:sz="4" w:space="0"/>
              <w:bottom w:val="single" w:color="auto" w:sz="4" w:space="0"/>
              <w:right w:val="single" w:color="auto" w:sz="4" w:space="0"/>
            </w:tcBorders>
          </w:tcPr>
          <w:p w14:paraId="005570D3">
            <w:pPr>
              <w:jc w:val="center"/>
              <w:rPr>
                <w:lang w:val="kk-KZ"/>
              </w:rPr>
            </w:pPr>
            <w:r>
              <w:rPr>
                <w:lang w:val="kk-KZ"/>
              </w:rPr>
              <w:t>1</w:t>
            </w:r>
          </w:p>
        </w:tc>
        <w:tc>
          <w:tcPr>
            <w:tcW w:w="1471" w:type="dxa"/>
            <w:tcBorders>
              <w:top w:val="single" w:color="auto" w:sz="4" w:space="0"/>
              <w:left w:val="single" w:color="auto" w:sz="4" w:space="0"/>
              <w:bottom w:val="single" w:color="auto" w:sz="4" w:space="0"/>
              <w:right w:val="single" w:color="auto" w:sz="4" w:space="0"/>
            </w:tcBorders>
          </w:tcPr>
          <w:p w14:paraId="33991B48">
            <w:pPr>
              <w:jc w:val="center"/>
              <w:rPr>
                <w:lang w:val="kk-KZ"/>
              </w:rPr>
            </w:pPr>
            <w:r>
              <w:rPr>
                <w:lang w:val="kk-KZ"/>
              </w:rPr>
              <w:t>0,1</w:t>
            </w:r>
          </w:p>
        </w:tc>
      </w:tr>
      <w:tr w14:paraId="7D4ACBC5">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6F283154">
            <w:pPr>
              <w:rPr>
                <w:lang w:val="kk-KZ"/>
              </w:rPr>
            </w:pPr>
            <w:r>
              <w:rPr>
                <w:lang w:val="kk-KZ"/>
              </w:rPr>
              <w:t>Өрт сөндіру депосы</w:t>
            </w:r>
          </w:p>
        </w:tc>
        <w:tc>
          <w:tcPr>
            <w:tcW w:w="2005" w:type="dxa"/>
            <w:tcBorders>
              <w:top w:val="single" w:color="auto" w:sz="4" w:space="0"/>
              <w:left w:val="single" w:color="auto" w:sz="4" w:space="0"/>
              <w:bottom w:val="single" w:color="auto" w:sz="4" w:space="0"/>
              <w:right w:val="single" w:color="auto" w:sz="4" w:space="0"/>
            </w:tcBorders>
          </w:tcPr>
          <w:p w14:paraId="61891406">
            <w:pPr>
              <w:jc w:val="center"/>
              <w:rPr>
                <w:lang w:val="kk-KZ"/>
              </w:rPr>
            </w:pPr>
            <w:r>
              <w:rPr>
                <w:lang w:val="kk-KZ"/>
              </w:rPr>
              <w:t>2 машинаға 1</w:t>
            </w:r>
          </w:p>
        </w:tc>
        <w:tc>
          <w:tcPr>
            <w:tcW w:w="1396" w:type="dxa"/>
            <w:tcBorders>
              <w:top w:val="single" w:color="auto" w:sz="4" w:space="0"/>
              <w:left w:val="single" w:color="auto" w:sz="4" w:space="0"/>
              <w:bottom w:val="single" w:color="auto" w:sz="4" w:space="0"/>
              <w:right w:val="single" w:color="auto" w:sz="4" w:space="0"/>
            </w:tcBorders>
          </w:tcPr>
          <w:p w14:paraId="36111D4B">
            <w:pPr>
              <w:jc w:val="center"/>
              <w:rPr>
                <w:lang w:val="kk-KZ"/>
              </w:rPr>
            </w:pPr>
            <w:r>
              <w:rPr>
                <w:lang w:val="kk-KZ"/>
              </w:rPr>
              <w:t>0,3</w:t>
            </w:r>
          </w:p>
        </w:tc>
        <w:tc>
          <w:tcPr>
            <w:tcW w:w="2005" w:type="dxa"/>
            <w:tcBorders>
              <w:top w:val="single" w:color="auto" w:sz="4" w:space="0"/>
              <w:left w:val="single" w:color="auto" w:sz="4" w:space="0"/>
              <w:bottom w:val="single" w:color="auto" w:sz="4" w:space="0"/>
              <w:right w:val="single" w:color="auto" w:sz="4" w:space="0"/>
            </w:tcBorders>
          </w:tcPr>
          <w:p w14:paraId="418A6CE4">
            <w:pPr>
              <w:jc w:val="center"/>
              <w:rPr>
                <w:lang w:val="kk-KZ"/>
              </w:rPr>
            </w:pPr>
            <w:r>
              <w:rPr>
                <w:lang w:val="kk-KZ"/>
              </w:rPr>
              <w:t xml:space="preserve">2 машинаға 1 </w:t>
            </w:r>
          </w:p>
        </w:tc>
        <w:tc>
          <w:tcPr>
            <w:tcW w:w="1471" w:type="dxa"/>
            <w:tcBorders>
              <w:top w:val="single" w:color="auto" w:sz="4" w:space="0"/>
              <w:left w:val="single" w:color="auto" w:sz="4" w:space="0"/>
              <w:bottom w:val="single" w:color="auto" w:sz="4" w:space="0"/>
              <w:right w:val="single" w:color="auto" w:sz="4" w:space="0"/>
            </w:tcBorders>
          </w:tcPr>
          <w:p w14:paraId="258B98B2">
            <w:pPr>
              <w:jc w:val="center"/>
              <w:rPr>
                <w:lang w:val="kk-KZ"/>
              </w:rPr>
            </w:pPr>
            <w:r>
              <w:rPr>
                <w:lang w:val="kk-KZ"/>
              </w:rPr>
              <w:t>0,3</w:t>
            </w:r>
          </w:p>
        </w:tc>
      </w:tr>
      <w:tr w14:paraId="68171DB2">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33D501FA">
            <w:pPr>
              <w:rPr>
                <w:lang w:val="kk-KZ"/>
              </w:rPr>
            </w:pPr>
            <w:r>
              <w:rPr>
                <w:lang w:val="kk-KZ"/>
              </w:rPr>
              <w:t>Саябақ</w:t>
            </w:r>
          </w:p>
        </w:tc>
        <w:tc>
          <w:tcPr>
            <w:tcW w:w="2005" w:type="dxa"/>
            <w:tcBorders>
              <w:top w:val="single" w:color="auto" w:sz="4" w:space="0"/>
              <w:left w:val="single" w:color="auto" w:sz="4" w:space="0"/>
              <w:bottom w:val="single" w:color="auto" w:sz="4" w:space="0"/>
              <w:right w:val="single" w:color="auto" w:sz="4" w:space="0"/>
            </w:tcBorders>
          </w:tcPr>
          <w:p w14:paraId="5A7FFCC6">
            <w:pPr>
              <w:jc w:val="center"/>
              <w:rPr>
                <w:lang w:val="kk-KZ"/>
              </w:rPr>
            </w:pPr>
            <w:r>
              <w:rPr>
                <w:lang w:val="kk-KZ"/>
              </w:rPr>
              <w:t>1</w:t>
            </w:r>
          </w:p>
        </w:tc>
        <w:tc>
          <w:tcPr>
            <w:tcW w:w="1396" w:type="dxa"/>
            <w:tcBorders>
              <w:top w:val="single" w:color="auto" w:sz="4" w:space="0"/>
              <w:left w:val="single" w:color="auto" w:sz="4" w:space="0"/>
              <w:bottom w:val="single" w:color="auto" w:sz="4" w:space="0"/>
              <w:right w:val="single" w:color="auto" w:sz="4" w:space="0"/>
            </w:tcBorders>
          </w:tcPr>
          <w:p w14:paraId="5B71A97A">
            <w:pPr>
              <w:jc w:val="center"/>
              <w:rPr>
                <w:lang w:val="kk-KZ"/>
              </w:rPr>
            </w:pPr>
            <w:r>
              <w:rPr>
                <w:lang w:val="kk-KZ"/>
              </w:rPr>
              <w:t>1,2</w:t>
            </w:r>
          </w:p>
        </w:tc>
        <w:tc>
          <w:tcPr>
            <w:tcW w:w="2005" w:type="dxa"/>
            <w:tcBorders>
              <w:top w:val="single" w:color="auto" w:sz="4" w:space="0"/>
              <w:left w:val="single" w:color="auto" w:sz="4" w:space="0"/>
              <w:bottom w:val="single" w:color="auto" w:sz="4" w:space="0"/>
              <w:right w:val="single" w:color="auto" w:sz="4" w:space="0"/>
            </w:tcBorders>
          </w:tcPr>
          <w:p w14:paraId="6049D7D4">
            <w:pPr>
              <w:jc w:val="center"/>
              <w:rPr>
                <w:lang w:val="kk-KZ"/>
              </w:rPr>
            </w:pPr>
            <w:r>
              <w:rPr>
                <w:lang w:val="kk-KZ"/>
              </w:rPr>
              <w:t>1</w:t>
            </w:r>
          </w:p>
        </w:tc>
        <w:tc>
          <w:tcPr>
            <w:tcW w:w="1471" w:type="dxa"/>
            <w:tcBorders>
              <w:top w:val="single" w:color="auto" w:sz="4" w:space="0"/>
              <w:left w:val="single" w:color="auto" w:sz="4" w:space="0"/>
              <w:bottom w:val="single" w:color="auto" w:sz="4" w:space="0"/>
              <w:right w:val="single" w:color="auto" w:sz="4" w:space="0"/>
            </w:tcBorders>
          </w:tcPr>
          <w:p w14:paraId="7D723188">
            <w:pPr>
              <w:jc w:val="center"/>
              <w:rPr>
                <w:lang w:val="kk-KZ"/>
              </w:rPr>
            </w:pPr>
            <w:r>
              <w:rPr>
                <w:lang w:val="kk-KZ"/>
              </w:rPr>
              <w:t>2,4</w:t>
            </w:r>
          </w:p>
        </w:tc>
      </w:tr>
      <w:tr w14:paraId="3E9366BD">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1E783078">
            <w:pPr>
              <w:rPr>
                <w:lang w:val="kk-KZ"/>
              </w:rPr>
            </w:pPr>
            <w:r>
              <w:rPr>
                <w:lang w:val="kk-KZ"/>
              </w:rPr>
              <w:t>Спорт кешені</w:t>
            </w:r>
          </w:p>
        </w:tc>
        <w:tc>
          <w:tcPr>
            <w:tcW w:w="2005" w:type="dxa"/>
            <w:tcBorders>
              <w:top w:val="single" w:color="auto" w:sz="4" w:space="0"/>
              <w:left w:val="single" w:color="auto" w:sz="4" w:space="0"/>
              <w:bottom w:val="single" w:color="auto" w:sz="4" w:space="0"/>
              <w:right w:val="single" w:color="auto" w:sz="4" w:space="0"/>
            </w:tcBorders>
          </w:tcPr>
          <w:p w14:paraId="6F5FF3CF">
            <w:pPr>
              <w:jc w:val="center"/>
              <w:rPr>
                <w:lang w:val="kk-KZ"/>
              </w:rPr>
            </w:pPr>
            <w:r>
              <w:rPr>
                <w:lang w:val="kk-KZ"/>
              </w:rPr>
              <w:t>1</w:t>
            </w:r>
          </w:p>
        </w:tc>
        <w:tc>
          <w:tcPr>
            <w:tcW w:w="1396" w:type="dxa"/>
            <w:tcBorders>
              <w:top w:val="single" w:color="auto" w:sz="4" w:space="0"/>
              <w:left w:val="single" w:color="auto" w:sz="4" w:space="0"/>
              <w:bottom w:val="single" w:color="auto" w:sz="4" w:space="0"/>
              <w:right w:val="single" w:color="auto" w:sz="4" w:space="0"/>
            </w:tcBorders>
          </w:tcPr>
          <w:p w14:paraId="6EEE9C4B">
            <w:pPr>
              <w:jc w:val="center"/>
              <w:rPr>
                <w:lang w:val="kk-KZ"/>
              </w:rPr>
            </w:pPr>
            <w:r>
              <w:rPr>
                <w:lang w:val="kk-KZ"/>
              </w:rPr>
              <w:t>0,9</w:t>
            </w:r>
          </w:p>
        </w:tc>
        <w:tc>
          <w:tcPr>
            <w:tcW w:w="2005" w:type="dxa"/>
            <w:tcBorders>
              <w:top w:val="single" w:color="auto" w:sz="4" w:space="0"/>
              <w:left w:val="single" w:color="auto" w:sz="4" w:space="0"/>
              <w:bottom w:val="single" w:color="auto" w:sz="4" w:space="0"/>
              <w:right w:val="single" w:color="auto" w:sz="4" w:space="0"/>
            </w:tcBorders>
          </w:tcPr>
          <w:p w14:paraId="76C72D9F">
            <w:pPr>
              <w:jc w:val="center"/>
              <w:rPr>
                <w:lang w:val="kk-KZ"/>
              </w:rPr>
            </w:pPr>
            <w:r>
              <w:rPr>
                <w:lang w:val="kk-KZ"/>
              </w:rPr>
              <w:t>1</w:t>
            </w:r>
          </w:p>
        </w:tc>
        <w:tc>
          <w:tcPr>
            <w:tcW w:w="1471" w:type="dxa"/>
            <w:tcBorders>
              <w:top w:val="single" w:color="auto" w:sz="4" w:space="0"/>
              <w:left w:val="single" w:color="auto" w:sz="4" w:space="0"/>
              <w:bottom w:val="single" w:color="auto" w:sz="4" w:space="0"/>
              <w:right w:val="single" w:color="auto" w:sz="4" w:space="0"/>
            </w:tcBorders>
          </w:tcPr>
          <w:p w14:paraId="64F9AF29">
            <w:pPr>
              <w:jc w:val="center"/>
              <w:rPr>
                <w:lang w:val="kk-KZ"/>
              </w:rPr>
            </w:pPr>
            <w:r>
              <w:rPr>
                <w:lang w:val="kk-KZ"/>
              </w:rPr>
              <w:t>1,8</w:t>
            </w:r>
          </w:p>
        </w:tc>
      </w:tr>
      <w:tr w14:paraId="375C79CE">
        <w:tblPrEx>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14:paraId="29BD3AA4">
            <w:pPr>
              <w:rPr>
                <w:lang w:val="kk-KZ"/>
              </w:rPr>
            </w:pPr>
            <w:r>
              <w:rPr>
                <w:lang w:val="kk-KZ"/>
              </w:rPr>
              <w:t>Б а р л ы ғ ы</w:t>
            </w:r>
          </w:p>
        </w:tc>
        <w:tc>
          <w:tcPr>
            <w:tcW w:w="2005" w:type="dxa"/>
            <w:tcBorders>
              <w:top w:val="single" w:color="auto" w:sz="4" w:space="0"/>
              <w:left w:val="single" w:color="auto" w:sz="4" w:space="0"/>
              <w:bottom w:val="single" w:color="auto" w:sz="4" w:space="0"/>
              <w:right w:val="single" w:color="auto" w:sz="4" w:space="0"/>
            </w:tcBorders>
          </w:tcPr>
          <w:p w14:paraId="44E1585D">
            <w:pPr>
              <w:jc w:val="center"/>
              <w:rPr>
                <w:lang w:val="kk-KZ"/>
              </w:rPr>
            </w:pPr>
            <w:r>
              <w:rPr>
                <w:lang w:val="kk-KZ"/>
              </w:rPr>
              <w:t>-</w:t>
            </w:r>
          </w:p>
        </w:tc>
        <w:tc>
          <w:tcPr>
            <w:tcW w:w="1396" w:type="dxa"/>
            <w:tcBorders>
              <w:top w:val="single" w:color="auto" w:sz="4" w:space="0"/>
              <w:left w:val="single" w:color="auto" w:sz="4" w:space="0"/>
              <w:bottom w:val="single" w:color="auto" w:sz="4" w:space="0"/>
              <w:right w:val="single" w:color="auto" w:sz="4" w:space="0"/>
            </w:tcBorders>
          </w:tcPr>
          <w:p w14:paraId="70DD6D81">
            <w:pPr>
              <w:jc w:val="center"/>
              <w:rPr>
                <w:lang w:val="kk-KZ"/>
              </w:rPr>
            </w:pPr>
            <w:r>
              <w:rPr>
                <w:lang w:val="kk-KZ"/>
              </w:rPr>
              <w:t>6,55</w:t>
            </w:r>
          </w:p>
        </w:tc>
        <w:tc>
          <w:tcPr>
            <w:tcW w:w="2005" w:type="dxa"/>
            <w:tcBorders>
              <w:top w:val="single" w:color="auto" w:sz="4" w:space="0"/>
              <w:left w:val="single" w:color="auto" w:sz="4" w:space="0"/>
              <w:bottom w:val="single" w:color="auto" w:sz="4" w:space="0"/>
              <w:right w:val="single" w:color="auto" w:sz="4" w:space="0"/>
            </w:tcBorders>
          </w:tcPr>
          <w:p w14:paraId="213AA0DB">
            <w:pPr>
              <w:jc w:val="center"/>
              <w:rPr>
                <w:lang w:val="kk-KZ"/>
              </w:rPr>
            </w:pPr>
            <w:r>
              <w:rPr>
                <w:lang w:val="kk-KZ"/>
              </w:rPr>
              <w:t>-</w:t>
            </w:r>
          </w:p>
        </w:tc>
        <w:tc>
          <w:tcPr>
            <w:tcW w:w="1471" w:type="dxa"/>
            <w:tcBorders>
              <w:top w:val="single" w:color="auto" w:sz="4" w:space="0"/>
              <w:left w:val="single" w:color="auto" w:sz="4" w:space="0"/>
              <w:bottom w:val="single" w:color="auto" w:sz="4" w:space="0"/>
              <w:right w:val="single" w:color="auto" w:sz="4" w:space="0"/>
            </w:tcBorders>
          </w:tcPr>
          <w:p w14:paraId="12A20167">
            <w:pPr>
              <w:jc w:val="center"/>
              <w:rPr>
                <w:lang w:val="kk-KZ"/>
              </w:rPr>
            </w:pPr>
            <w:r>
              <w:rPr>
                <w:lang w:val="kk-KZ"/>
              </w:rPr>
              <w:t>9,6</w:t>
            </w:r>
          </w:p>
        </w:tc>
      </w:tr>
    </w:tbl>
    <w:p w14:paraId="7C025FFE">
      <w:pPr>
        <w:widowControl w:val="0"/>
        <w:jc w:val="both"/>
        <w:rPr>
          <w:b/>
          <w:bCs/>
          <w:spacing w:val="-4"/>
          <w:lang w:val="kk-KZ"/>
        </w:rPr>
      </w:pPr>
    </w:p>
    <w:p w14:paraId="52BCDAB6">
      <w:pPr>
        <w:widowControl w:val="0"/>
        <w:ind w:firstLine="454"/>
        <w:jc w:val="both"/>
        <w:rPr>
          <w:rFonts w:eastAsia="SimSun"/>
          <w:b/>
          <w:bCs/>
          <w:lang w:val="kk-KZ"/>
        </w:rPr>
      </w:pPr>
      <w:r>
        <w:rPr>
          <w:b/>
          <w:bCs/>
          <w:spacing w:val="-4"/>
          <w:lang w:val="kk-KZ"/>
        </w:rPr>
        <w:t>Бақылау сұрақтары</w:t>
      </w:r>
      <w:r>
        <w:rPr>
          <w:rFonts w:eastAsia="SimSun"/>
          <w:b/>
          <w:bCs/>
          <w:lang w:val="kk-KZ"/>
        </w:rPr>
        <w:t>:</w:t>
      </w:r>
    </w:p>
    <w:p w14:paraId="7900A804">
      <w:pPr>
        <w:widowControl w:val="0"/>
        <w:ind w:firstLine="454"/>
        <w:jc w:val="both"/>
        <w:rPr>
          <w:lang w:val="kk-KZ"/>
        </w:rPr>
      </w:pPr>
      <w:r>
        <w:rPr>
          <w:rFonts w:eastAsia="SimSun"/>
          <w:lang w:val="kk-KZ"/>
        </w:rPr>
        <w:t xml:space="preserve">1. </w:t>
      </w:r>
      <w:r>
        <w:rPr>
          <w:lang w:val="kk-KZ"/>
        </w:rPr>
        <w:t>Қоғамдық ғимараттарды есептеу қалай орындалады?</w:t>
      </w:r>
    </w:p>
    <w:p w14:paraId="7F3D1E4F">
      <w:pPr>
        <w:pStyle w:val="8"/>
        <w:widowControl w:val="0"/>
        <w:spacing w:after="0"/>
        <w:ind w:firstLine="454"/>
        <w:jc w:val="both"/>
        <w:rPr>
          <w:sz w:val="24"/>
          <w:szCs w:val="24"/>
          <w:lang w:val="kk-KZ"/>
        </w:rPr>
      </w:pPr>
      <w:r>
        <w:rPr>
          <w:rFonts w:eastAsia="SimSun"/>
          <w:sz w:val="24"/>
          <w:szCs w:val="24"/>
          <w:lang w:val="kk-KZ"/>
        </w:rPr>
        <w:t xml:space="preserve">2. </w:t>
      </w:r>
      <w:r>
        <w:rPr>
          <w:sz w:val="24"/>
          <w:szCs w:val="24"/>
          <w:lang w:val="kk-KZ"/>
        </w:rPr>
        <w:t>Қоғамдық ғимараттарға нелер жатады?</w:t>
      </w:r>
    </w:p>
    <w:p w14:paraId="652687D8">
      <w:pPr>
        <w:pStyle w:val="8"/>
        <w:widowControl w:val="0"/>
        <w:numPr>
          <w:ilvl w:val="0"/>
          <w:numId w:val="1"/>
        </w:numPr>
        <w:tabs>
          <w:tab w:val="left" w:pos="720"/>
          <w:tab w:val="clear" w:pos="814"/>
        </w:tabs>
        <w:spacing w:after="0"/>
        <w:ind w:left="0" w:firstLine="454"/>
        <w:jc w:val="both"/>
        <w:rPr>
          <w:sz w:val="24"/>
          <w:szCs w:val="24"/>
          <w:lang w:val="kk-KZ"/>
        </w:rPr>
      </w:pPr>
      <w:r>
        <w:rPr>
          <w:sz w:val="24"/>
          <w:szCs w:val="24"/>
          <w:lang w:val="kk-KZ"/>
        </w:rPr>
        <w:t>Мамандандырылуы мен қызмет көрсету түрлері бойынша қоғамдық мекемелер мен кәсіпорындарды қандай топтарға бөлуге болады?</w:t>
      </w:r>
    </w:p>
    <w:p w14:paraId="3D0CE811">
      <w:pPr>
        <w:widowControl w:val="0"/>
        <w:ind w:firstLine="454"/>
        <w:jc w:val="both"/>
        <w:rPr>
          <w:rFonts w:eastAsia="Batang"/>
          <w:b/>
          <w:bCs/>
          <w:lang w:val="kk-KZ" w:eastAsia="ko-KR"/>
        </w:rPr>
      </w:pPr>
    </w:p>
    <w:p w14:paraId="5404301E">
      <w:pPr>
        <w:widowControl w:val="0"/>
        <w:ind w:firstLine="454"/>
        <w:jc w:val="both"/>
        <w:rPr>
          <w:bCs/>
          <w:lang w:val="kk-KZ"/>
        </w:rPr>
      </w:pPr>
      <w:r>
        <w:rPr>
          <w:b/>
          <w:bCs/>
          <w:lang w:val="kk-KZ"/>
        </w:rPr>
        <w:t>Зертханалық</w:t>
      </w:r>
      <w:r>
        <w:rPr>
          <w:rFonts w:eastAsia="Batang"/>
          <w:b/>
          <w:bCs/>
          <w:lang w:val="kk-KZ" w:eastAsia="ko-KR"/>
        </w:rPr>
        <w:t xml:space="preserve"> жұмыс </w:t>
      </w:r>
      <w:r>
        <w:rPr>
          <w:b/>
          <w:bCs/>
          <w:lang w:val="kk-KZ"/>
        </w:rPr>
        <w:t>№ 9</w:t>
      </w:r>
      <w:r>
        <w:rPr>
          <w:b/>
          <w:lang w:val="kk-KZ"/>
        </w:rPr>
        <w:t>.</w:t>
      </w:r>
      <w:r>
        <w:rPr>
          <w:bCs/>
          <w:lang w:val="kk-KZ"/>
        </w:rPr>
        <w:t>Көшелерді және алаңдарды жобалау.</w:t>
      </w:r>
    </w:p>
    <w:p w14:paraId="53B017B2">
      <w:pPr>
        <w:widowControl w:val="0"/>
        <w:ind w:firstLine="454"/>
        <w:jc w:val="both"/>
        <w:rPr>
          <w:lang w:val="kk-KZ"/>
        </w:rPr>
      </w:pPr>
      <w:r>
        <w:rPr>
          <w:b/>
          <w:i/>
          <w:iCs/>
          <w:lang w:val="kk-KZ"/>
        </w:rPr>
        <w:t>Тапсырма:</w:t>
      </w:r>
      <w:r>
        <w:rPr>
          <w:lang w:val="kk-KZ"/>
        </w:rPr>
        <w:t xml:space="preserve"> Әр студент өзінің варианты бойынша көше мен алаңдарды жобалауы тиіс.</w:t>
      </w:r>
    </w:p>
    <w:p w14:paraId="708CCE6F">
      <w:pPr>
        <w:widowControl w:val="0"/>
        <w:ind w:firstLine="454"/>
        <w:jc w:val="both"/>
        <w:rPr>
          <w:lang w:val="kk-KZ"/>
        </w:rPr>
      </w:pPr>
      <w:r>
        <w:rPr>
          <w:b/>
          <w:lang w:val="kk-KZ"/>
        </w:rPr>
        <w:t xml:space="preserve">Әдістемелік ұсыныстар: </w:t>
      </w:r>
      <w:r>
        <w:rPr>
          <w:lang w:val="kk-KZ"/>
        </w:rPr>
        <w:t>Өндірістік ғимараттар мен құрылыстардың құрамы, түрі және саны шаруашылықтың мамандандырылуына, өндіріс салаларының шоғырлану дәрежесіне, өндіріс орталықтарының орналасуына байланысты болады.</w:t>
      </w:r>
    </w:p>
    <w:p w14:paraId="64008008">
      <w:pPr>
        <w:widowControl w:val="0"/>
        <w:ind w:firstLine="454"/>
        <w:jc w:val="both"/>
        <w:rPr>
          <w:lang w:val="kk-KZ"/>
        </w:rPr>
      </w:pPr>
      <w:r>
        <w:rPr>
          <w:lang w:val="kk-KZ"/>
        </w:rPr>
        <w:t>Өндірістік ғимараттар мен құрылыстардың есебін келесілерді ескере отырып жүргізеді:</w:t>
      </w:r>
    </w:p>
    <w:p w14:paraId="357FA413">
      <w:pPr>
        <w:widowControl w:val="0"/>
        <w:ind w:firstLine="454"/>
        <w:jc w:val="both"/>
        <w:rPr>
          <w:lang w:val="kk-KZ"/>
        </w:rPr>
      </w:pPr>
      <w:r>
        <w:rPr>
          <w:lang w:val="kk-KZ"/>
        </w:rPr>
        <w:t>- өндірістік құрылыстағы шаруашылық мұқтаждықтарының барлығын толық қанағаттандыру;</w:t>
      </w:r>
    </w:p>
    <w:p w14:paraId="5DE3A3F6">
      <w:pPr>
        <w:widowControl w:val="0"/>
        <w:ind w:firstLine="454"/>
        <w:jc w:val="both"/>
        <w:rPr>
          <w:lang w:val="kk-KZ"/>
        </w:rPr>
      </w:pPr>
      <w:r>
        <w:rPr>
          <w:lang w:val="kk-KZ"/>
        </w:rPr>
        <w:t>-</w:t>
      </w:r>
      <w:r>
        <w:rPr>
          <w:lang w:val="kk-KZ"/>
        </w:rPr>
        <w:tab/>
      </w:r>
      <w:r>
        <w:rPr>
          <w:lang w:val="kk-KZ"/>
        </w:rPr>
        <w:t>негізгі жұмыстарды кешенді механикаландыру кезінде өндірістің неғұрлым прогрессивтік технологиясын қамтамасыз ету;</w:t>
      </w:r>
    </w:p>
    <w:p w14:paraId="2B598F9C">
      <w:pPr>
        <w:widowControl w:val="0"/>
        <w:ind w:firstLine="454"/>
        <w:jc w:val="both"/>
        <w:rPr>
          <w:lang w:val="kk-KZ"/>
        </w:rPr>
      </w:pPr>
      <w:r>
        <w:rPr>
          <w:lang w:val="kk-KZ"/>
        </w:rPr>
        <w:t>-</w:t>
      </w:r>
      <w:r>
        <w:rPr>
          <w:lang w:val="kk-KZ"/>
        </w:rPr>
        <w:tab/>
      </w:r>
      <w:r>
        <w:rPr>
          <w:lang w:val="kk-KZ"/>
        </w:rPr>
        <w:t>санитарлық-гигиеналық, өртке қарсы және басқа да талаптарды толық сақтау;</w:t>
      </w:r>
    </w:p>
    <w:p w14:paraId="50F02903">
      <w:pPr>
        <w:widowControl w:val="0"/>
        <w:ind w:firstLine="454"/>
        <w:jc w:val="both"/>
        <w:rPr>
          <w:lang w:val="kk-KZ"/>
        </w:rPr>
      </w:pPr>
      <w:r>
        <w:rPr>
          <w:lang w:val="kk-KZ"/>
        </w:rPr>
        <w:t>-</w:t>
      </w:r>
      <w:r>
        <w:rPr>
          <w:lang w:val="kk-KZ"/>
        </w:rPr>
        <w:tab/>
      </w:r>
      <w:r>
        <w:rPr>
          <w:lang w:val="kk-KZ"/>
        </w:rPr>
        <w:t>қолданылымдағы өндірістік ғимараттар мен құрылыстарды максималды пайдалану.</w:t>
      </w:r>
    </w:p>
    <w:p w14:paraId="0B9B8068">
      <w:pPr>
        <w:widowControl w:val="0"/>
        <w:ind w:firstLine="454"/>
        <w:jc w:val="both"/>
        <w:rPr>
          <w:lang w:val="kk-KZ"/>
        </w:rPr>
      </w:pPr>
      <w:r>
        <w:rPr>
          <w:lang w:val="kk-KZ"/>
        </w:rPr>
        <w:t xml:space="preserve">Есептеу нәтижелері бойынша өндірістік ғимараттар мен құрылыстардың үлгілік жобаларын таңдайды. </w:t>
      </w:r>
    </w:p>
    <w:p w14:paraId="329EB6F7">
      <w:pPr>
        <w:widowControl w:val="0"/>
        <w:ind w:firstLine="454"/>
        <w:jc w:val="both"/>
        <w:rPr>
          <w:b/>
          <w:bCs/>
          <w:lang w:val="kk-KZ"/>
        </w:rPr>
      </w:pPr>
      <w:r>
        <w:rPr>
          <w:b/>
          <w:bCs/>
          <w:lang w:val="kk-KZ"/>
        </w:rPr>
        <w:t xml:space="preserve">Бақылау сұрақтары: </w:t>
      </w:r>
    </w:p>
    <w:p w14:paraId="67191BF7">
      <w:pPr>
        <w:widowControl w:val="0"/>
        <w:ind w:firstLine="454"/>
        <w:jc w:val="both"/>
        <w:rPr>
          <w:lang w:val="kk-KZ"/>
        </w:rPr>
      </w:pPr>
      <w:r>
        <w:rPr>
          <w:lang w:val="kk-KZ"/>
        </w:rPr>
        <w:t>1). Өндірістік ғимараттар мен құрылыстардың құрамы, түрі және саны қалай анықталады?</w:t>
      </w:r>
    </w:p>
    <w:p w14:paraId="764107DA">
      <w:pPr>
        <w:widowControl w:val="0"/>
        <w:ind w:firstLine="454"/>
        <w:jc w:val="both"/>
        <w:rPr>
          <w:lang w:val="kk-KZ"/>
        </w:rPr>
      </w:pPr>
      <w:r>
        <w:rPr>
          <w:lang w:val="kk-KZ"/>
        </w:rPr>
        <w:t>2) Өндірістік ғимараттар мен құрылыстарды есептегенде қандай жағдайларды ескеру қажет?</w:t>
      </w:r>
    </w:p>
    <w:p w14:paraId="2ED81DD3">
      <w:pPr>
        <w:widowControl w:val="0"/>
        <w:ind w:firstLine="454"/>
        <w:jc w:val="both"/>
        <w:rPr>
          <w:lang w:val="kk-KZ"/>
        </w:rPr>
      </w:pPr>
      <w:r>
        <w:rPr>
          <w:lang w:val="kk-KZ"/>
        </w:rPr>
        <w:t>3) Үлгілік жоба дегеніміз не?</w:t>
      </w:r>
    </w:p>
    <w:p w14:paraId="0E6E3486">
      <w:pPr>
        <w:widowControl w:val="0"/>
        <w:ind w:firstLine="454"/>
        <w:jc w:val="both"/>
        <w:rPr>
          <w:color w:val="FF6600"/>
          <w:lang w:val="kk-KZ"/>
        </w:rPr>
      </w:pPr>
    </w:p>
    <w:p w14:paraId="72F2678B">
      <w:pPr>
        <w:widowControl w:val="0"/>
        <w:ind w:firstLine="454"/>
        <w:jc w:val="both"/>
        <w:rPr>
          <w:color w:val="FF6600"/>
          <w:lang w:val="kk-KZ"/>
        </w:rPr>
      </w:pPr>
    </w:p>
    <w:p w14:paraId="6B7A4BD7">
      <w:pPr>
        <w:pStyle w:val="6"/>
        <w:widowControl w:val="0"/>
        <w:spacing w:after="0"/>
        <w:ind w:firstLine="454"/>
        <w:jc w:val="both"/>
        <w:rPr>
          <w:b/>
          <w:bCs/>
          <w:sz w:val="24"/>
          <w:szCs w:val="24"/>
          <w:lang w:val="kk-KZ"/>
        </w:rPr>
      </w:pPr>
      <w:r>
        <w:rPr>
          <w:rFonts w:eastAsia="Batang"/>
          <w:b/>
          <w:bCs/>
          <w:sz w:val="24"/>
          <w:szCs w:val="24"/>
          <w:lang w:val="kk-KZ" w:eastAsia="ko-KR"/>
        </w:rPr>
        <w:t xml:space="preserve">Зертқаналық жұмыс </w:t>
      </w:r>
      <w:r>
        <w:rPr>
          <w:b/>
          <w:bCs/>
          <w:sz w:val="24"/>
          <w:szCs w:val="24"/>
          <w:lang w:val="kk-KZ"/>
        </w:rPr>
        <w:t>№10. Қоғамдық ғимараттарды және қоғамдық маңызы бар учаскелерді жоспарлау</w:t>
      </w:r>
    </w:p>
    <w:p w14:paraId="4660F0ED">
      <w:pPr>
        <w:pStyle w:val="6"/>
        <w:widowControl w:val="0"/>
        <w:spacing w:after="0"/>
        <w:ind w:firstLine="454"/>
        <w:jc w:val="both"/>
        <w:rPr>
          <w:sz w:val="24"/>
          <w:szCs w:val="24"/>
          <w:lang w:val="kk-KZ"/>
        </w:rPr>
      </w:pPr>
      <w:r>
        <w:rPr>
          <w:sz w:val="24"/>
          <w:szCs w:val="24"/>
          <w:lang w:val="kk-KZ"/>
        </w:rPr>
        <w:t>Жобаланатын ғимараттар мен құрылыстардың жинақ тізімін құру.</w:t>
      </w:r>
    </w:p>
    <w:p w14:paraId="7912262F">
      <w:pPr>
        <w:pStyle w:val="6"/>
        <w:widowControl w:val="0"/>
        <w:spacing w:after="0"/>
        <w:ind w:firstLine="454"/>
        <w:jc w:val="both"/>
        <w:rPr>
          <w:sz w:val="24"/>
          <w:szCs w:val="24"/>
          <w:lang w:val="kk-KZ"/>
        </w:rPr>
      </w:pPr>
      <w:r>
        <w:rPr>
          <w:b/>
          <w:i/>
          <w:iCs/>
          <w:sz w:val="24"/>
          <w:szCs w:val="24"/>
          <w:lang w:val="kk-KZ"/>
        </w:rPr>
        <w:t>Тапсырма:</w:t>
      </w:r>
      <w:r>
        <w:rPr>
          <w:sz w:val="24"/>
          <w:szCs w:val="24"/>
          <w:lang w:val="kk-KZ"/>
        </w:rPr>
        <w:t xml:space="preserve"> Әр студент өзінің варианты бойынша жобаланатын ғимараттар мен құрылыстардың жинақ тізімін құруы тиіс.</w:t>
      </w:r>
    </w:p>
    <w:p w14:paraId="1093C557">
      <w:pPr>
        <w:widowControl w:val="0"/>
        <w:ind w:firstLine="454"/>
        <w:jc w:val="both"/>
        <w:rPr>
          <w:lang w:val="kk-KZ"/>
        </w:rPr>
      </w:pPr>
      <w:r>
        <w:rPr>
          <w:b/>
          <w:lang w:val="kk-KZ"/>
        </w:rPr>
        <w:t xml:space="preserve">Әдістемелік ұсыныстар: </w:t>
      </w:r>
      <w:r>
        <w:rPr>
          <w:lang w:val="kk-KZ"/>
        </w:rPr>
        <w:t xml:space="preserve">Жобаны сипаттайтын негізгі көрсеткіштерді жобаланатын құрылыстың жинақ тізіміне кіргізеді. Елді мекенді немесе өндіріс орталығын жоспарлау және салу жобасын жасау және негіздеуде құрылысты алдын ала есептеу материалдары мен ғимарат пен құрылыстың үлгілік жобаларының мәліметтерін пайдаланады. Бұл материалдарды қолданудың ыңғайлылығы үшін қажетті мәліметтерді бірыңғай техникалық-экономикалық құжатқа жинақтаған мақсатқа сай келеді. Оның қызметін жобаланатын ғимараттар мен құрылыстардың жинақ тізімі атқара алады. </w:t>
      </w:r>
    </w:p>
    <w:p w14:paraId="260AA9E5">
      <w:pPr>
        <w:widowControl w:val="0"/>
        <w:ind w:firstLine="454"/>
        <w:jc w:val="both"/>
        <w:rPr>
          <w:lang w:val="kk-KZ"/>
        </w:rPr>
      </w:pPr>
      <w:r>
        <w:rPr>
          <w:lang w:val="kk-KZ"/>
        </w:rPr>
        <w:t>Жинақ тізімін толтыруды ғимараттар есебімен және оларға арналған үлгілік жобаларды іріктеумен қатар жүргізген дұрыс.</w:t>
      </w:r>
    </w:p>
    <w:p w14:paraId="0ACE9648">
      <w:pPr>
        <w:widowControl w:val="0"/>
        <w:ind w:firstLine="454"/>
        <w:jc w:val="both"/>
        <w:rPr>
          <w:lang w:val="kk-KZ"/>
        </w:rPr>
      </w:pPr>
      <w:r>
        <w:rPr>
          <w:lang w:val="kk-KZ"/>
        </w:rPr>
        <w:t>Есептік бірлік қызметін: тұрғын үйлер үшін – үйдегі жалпы ауданның 1 м</w:t>
      </w:r>
      <w:r>
        <w:rPr>
          <w:vertAlign w:val="superscript"/>
          <w:lang w:val="kk-KZ"/>
        </w:rPr>
        <w:t>2</w:t>
      </w:r>
      <w:r>
        <w:rPr>
          <w:lang w:val="kk-KZ"/>
        </w:rPr>
        <w:t xml:space="preserve"> , қоғамдық ғимараттар үшін – 1 орын, өндірістік ғимараттар үшін – 1 мал басы, 1 тонна және т.б. атқарады. Қажетті сыйымдылық – бұл жобалау жобасына берілген тапсырма мен құрылыстың алдын ала есептеулерінде белгіленген сәйкесті есептік бірліктердің жалпы саны.</w:t>
      </w:r>
    </w:p>
    <w:p w14:paraId="070EE188">
      <w:pPr>
        <w:widowControl w:val="0"/>
        <w:ind w:firstLine="454"/>
        <w:jc w:val="both"/>
        <w:rPr>
          <w:lang w:val="kk-KZ"/>
        </w:rPr>
      </w:pPr>
      <w:r>
        <w:rPr>
          <w:lang w:val="kk-KZ"/>
        </w:rPr>
        <w:tab/>
      </w:r>
      <w:r>
        <w:rPr>
          <w:lang w:val="kk-KZ"/>
        </w:rPr>
        <w:t>Жобалау-жоспарлау жұмыстарының практикасында мұндай тізімнің әртүрлі түрі қолданылады. Солардың бірін қарастырайық.</w:t>
      </w:r>
    </w:p>
    <w:p w14:paraId="58811F4E">
      <w:pPr>
        <w:widowControl w:val="0"/>
        <w:jc w:val="right"/>
        <w:rPr>
          <w:lang w:val="kk-KZ"/>
        </w:rPr>
      </w:pPr>
      <w:r>
        <w:rPr>
          <w:lang w:val="kk-KZ"/>
        </w:rPr>
        <w:t xml:space="preserve">8-кесте. </w:t>
      </w:r>
    </w:p>
    <w:p w14:paraId="1B6CD55C">
      <w:pPr>
        <w:widowControl w:val="0"/>
        <w:jc w:val="center"/>
        <w:rPr>
          <w:lang w:val="kk-KZ"/>
        </w:rPr>
      </w:pPr>
      <w:r>
        <w:rPr>
          <w:lang w:val="kk-KZ"/>
        </w:rPr>
        <w:t>Жобаланатын ғимараттар мен құрылыстардың жинақ тізімі</w:t>
      </w:r>
    </w:p>
    <w:p w14:paraId="062B8E33">
      <w:pPr>
        <w:widowControl w:val="0"/>
        <w:rPr>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
        <w:gridCol w:w="900"/>
        <w:gridCol w:w="540"/>
        <w:gridCol w:w="180"/>
        <w:gridCol w:w="360"/>
        <w:gridCol w:w="360"/>
        <w:gridCol w:w="540"/>
        <w:gridCol w:w="180"/>
        <w:gridCol w:w="360"/>
        <w:gridCol w:w="180"/>
        <w:gridCol w:w="720"/>
        <w:gridCol w:w="540"/>
        <w:gridCol w:w="540"/>
        <w:gridCol w:w="540"/>
        <w:gridCol w:w="720"/>
        <w:gridCol w:w="180"/>
        <w:gridCol w:w="540"/>
        <w:gridCol w:w="530"/>
        <w:gridCol w:w="473"/>
      </w:tblGrid>
      <w:tr w14:paraId="0F16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gridSpan w:val="2"/>
            <w:vMerge w:val="restart"/>
          </w:tcPr>
          <w:p w14:paraId="5DF9FC85">
            <w:pPr>
              <w:widowControl w:val="0"/>
              <w:jc w:val="center"/>
              <w:rPr>
                <w:lang w:val="kk-KZ"/>
              </w:rPr>
            </w:pPr>
          </w:p>
          <w:p w14:paraId="5720786E">
            <w:pPr>
              <w:widowControl w:val="0"/>
              <w:jc w:val="center"/>
              <w:rPr>
                <w:lang w:val="kk-KZ"/>
              </w:rPr>
            </w:pPr>
          </w:p>
          <w:p w14:paraId="6D01737F">
            <w:pPr>
              <w:widowControl w:val="0"/>
              <w:jc w:val="center"/>
              <w:rPr>
                <w:lang w:val="kk-KZ"/>
              </w:rPr>
            </w:pPr>
            <w:r>
              <w:rPr>
                <w:lang w:val="kk-KZ"/>
              </w:rPr>
              <w:t>рт №</w:t>
            </w:r>
          </w:p>
        </w:tc>
        <w:tc>
          <w:tcPr>
            <w:tcW w:w="900" w:type="dxa"/>
            <w:vMerge w:val="restart"/>
            <w:textDirection w:val="btLr"/>
          </w:tcPr>
          <w:p w14:paraId="15413BE5">
            <w:pPr>
              <w:widowControl w:val="0"/>
              <w:jc w:val="center"/>
              <w:rPr>
                <w:lang w:val="kk-KZ"/>
              </w:rPr>
            </w:pPr>
            <w:r>
              <w:rPr>
                <w:lang w:val="kk-KZ"/>
              </w:rPr>
              <w:t>Ғимараттар мен құрылыстардың атауы</w:t>
            </w:r>
          </w:p>
        </w:tc>
        <w:tc>
          <w:tcPr>
            <w:tcW w:w="540" w:type="dxa"/>
            <w:vMerge w:val="restart"/>
            <w:textDirection w:val="btLr"/>
          </w:tcPr>
          <w:p w14:paraId="565639A8">
            <w:pPr>
              <w:widowControl w:val="0"/>
              <w:jc w:val="center"/>
              <w:rPr>
                <w:lang w:val="kk-KZ"/>
              </w:rPr>
            </w:pPr>
            <w:r>
              <w:rPr>
                <w:lang w:val="kk-KZ"/>
              </w:rPr>
              <w:t>Есептік бірлік</w:t>
            </w:r>
          </w:p>
        </w:tc>
        <w:tc>
          <w:tcPr>
            <w:tcW w:w="540" w:type="dxa"/>
            <w:gridSpan w:val="2"/>
            <w:vMerge w:val="restart"/>
            <w:textDirection w:val="btLr"/>
          </w:tcPr>
          <w:p w14:paraId="38BD8647">
            <w:pPr>
              <w:widowControl w:val="0"/>
              <w:jc w:val="center"/>
              <w:rPr>
                <w:lang w:val="kk-KZ"/>
              </w:rPr>
            </w:pPr>
            <w:r>
              <w:rPr>
                <w:lang w:val="kk-KZ"/>
              </w:rPr>
              <w:t>Қажетті сыйымдылық</w:t>
            </w:r>
          </w:p>
        </w:tc>
        <w:tc>
          <w:tcPr>
            <w:tcW w:w="900" w:type="dxa"/>
            <w:gridSpan w:val="2"/>
            <w:vMerge w:val="restart"/>
            <w:textDirection w:val="btLr"/>
          </w:tcPr>
          <w:p w14:paraId="30FB3F7C">
            <w:pPr>
              <w:widowControl w:val="0"/>
              <w:jc w:val="center"/>
              <w:rPr>
                <w:lang w:val="kk-KZ"/>
              </w:rPr>
            </w:pPr>
            <w:r>
              <w:rPr>
                <w:lang w:val="kk-KZ"/>
              </w:rPr>
              <w:t>Қолданылатын жобалық үлгі</w:t>
            </w:r>
          </w:p>
        </w:tc>
        <w:tc>
          <w:tcPr>
            <w:tcW w:w="2520" w:type="dxa"/>
            <w:gridSpan w:val="6"/>
          </w:tcPr>
          <w:p w14:paraId="68309716">
            <w:pPr>
              <w:widowControl w:val="0"/>
              <w:jc w:val="center"/>
              <w:rPr>
                <w:lang w:val="kk-KZ"/>
              </w:rPr>
            </w:pPr>
            <w:r>
              <w:rPr>
                <w:lang w:val="kk-KZ"/>
              </w:rPr>
              <w:t>Бір ғимаратқа арналған көрсеткіш</w:t>
            </w:r>
          </w:p>
        </w:tc>
        <w:tc>
          <w:tcPr>
            <w:tcW w:w="540" w:type="dxa"/>
            <w:vMerge w:val="restart"/>
            <w:textDirection w:val="btLr"/>
          </w:tcPr>
          <w:p w14:paraId="46FE20CB">
            <w:pPr>
              <w:widowControl w:val="0"/>
              <w:jc w:val="center"/>
              <w:rPr>
                <w:lang w:val="kk-KZ"/>
              </w:rPr>
            </w:pPr>
            <w:r>
              <w:rPr>
                <w:lang w:val="kk-KZ"/>
              </w:rPr>
              <w:t>Ғимараттар саны</w:t>
            </w:r>
          </w:p>
        </w:tc>
        <w:tc>
          <w:tcPr>
            <w:tcW w:w="900" w:type="dxa"/>
            <w:gridSpan w:val="2"/>
            <w:vMerge w:val="restart"/>
            <w:textDirection w:val="btLr"/>
          </w:tcPr>
          <w:p w14:paraId="74FB32FD">
            <w:pPr>
              <w:widowControl w:val="0"/>
              <w:jc w:val="center"/>
              <w:rPr>
                <w:vertAlign w:val="superscript"/>
                <w:lang w:val="kk-KZ"/>
              </w:rPr>
            </w:pPr>
            <w:r>
              <w:rPr>
                <w:lang w:val="kk-KZ"/>
              </w:rPr>
              <w:t>Құрылыстың жалпы ауданы, м</w:t>
            </w:r>
            <w:r>
              <w:rPr>
                <w:vertAlign w:val="superscript"/>
                <w:lang w:val="kk-KZ"/>
              </w:rPr>
              <w:t>2</w:t>
            </w:r>
          </w:p>
        </w:tc>
        <w:tc>
          <w:tcPr>
            <w:tcW w:w="1070" w:type="dxa"/>
            <w:gridSpan w:val="2"/>
          </w:tcPr>
          <w:p w14:paraId="12A70C7B">
            <w:pPr>
              <w:widowControl w:val="0"/>
              <w:jc w:val="center"/>
              <w:rPr>
                <w:lang w:val="kk-KZ"/>
              </w:rPr>
            </w:pPr>
            <w:r>
              <w:rPr>
                <w:lang w:val="kk-KZ"/>
              </w:rPr>
              <w:t>Құны, мың теңге</w:t>
            </w:r>
          </w:p>
        </w:tc>
        <w:tc>
          <w:tcPr>
            <w:tcW w:w="473" w:type="dxa"/>
            <w:vMerge w:val="restart"/>
            <w:textDirection w:val="btLr"/>
          </w:tcPr>
          <w:p w14:paraId="3C88F7FA">
            <w:pPr>
              <w:widowControl w:val="0"/>
              <w:jc w:val="center"/>
              <w:rPr>
                <w:lang w:val="kk-KZ"/>
              </w:rPr>
            </w:pPr>
            <w:r>
              <w:rPr>
                <w:lang w:val="kk-KZ"/>
              </w:rPr>
              <w:t>Ескерту</w:t>
            </w:r>
          </w:p>
        </w:tc>
      </w:tr>
      <w:tr w14:paraId="56A9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gridSpan w:val="2"/>
            <w:vMerge w:val="continue"/>
          </w:tcPr>
          <w:p w14:paraId="7A908CED">
            <w:pPr>
              <w:widowControl w:val="0"/>
              <w:jc w:val="center"/>
              <w:rPr>
                <w:lang w:val="kk-KZ"/>
              </w:rPr>
            </w:pPr>
          </w:p>
        </w:tc>
        <w:tc>
          <w:tcPr>
            <w:tcW w:w="900" w:type="dxa"/>
            <w:vMerge w:val="continue"/>
          </w:tcPr>
          <w:p w14:paraId="1A2CCCED">
            <w:pPr>
              <w:widowControl w:val="0"/>
              <w:jc w:val="center"/>
              <w:rPr>
                <w:lang w:val="kk-KZ"/>
              </w:rPr>
            </w:pPr>
          </w:p>
        </w:tc>
        <w:tc>
          <w:tcPr>
            <w:tcW w:w="540" w:type="dxa"/>
            <w:vMerge w:val="continue"/>
          </w:tcPr>
          <w:p w14:paraId="34595816">
            <w:pPr>
              <w:widowControl w:val="0"/>
              <w:jc w:val="center"/>
              <w:rPr>
                <w:lang w:val="kk-KZ"/>
              </w:rPr>
            </w:pPr>
          </w:p>
        </w:tc>
        <w:tc>
          <w:tcPr>
            <w:tcW w:w="540" w:type="dxa"/>
            <w:gridSpan w:val="2"/>
            <w:vMerge w:val="continue"/>
          </w:tcPr>
          <w:p w14:paraId="1369DFDC">
            <w:pPr>
              <w:widowControl w:val="0"/>
              <w:jc w:val="center"/>
              <w:rPr>
                <w:lang w:val="kk-KZ"/>
              </w:rPr>
            </w:pPr>
          </w:p>
        </w:tc>
        <w:tc>
          <w:tcPr>
            <w:tcW w:w="900" w:type="dxa"/>
            <w:gridSpan w:val="2"/>
            <w:vMerge w:val="continue"/>
          </w:tcPr>
          <w:p w14:paraId="563D0A19">
            <w:pPr>
              <w:widowControl w:val="0"/>
              <w:jc w:val="center"/>
              <w:rPr>
                <w:lang w:val="kk-KZ"/>
              </w:rPr>
            </w:pPr>
          </w:p>
        </w:tc>
        <w:tc>
          <w:tcPr>
            <w:tcW w:w="540" w:type="dxa"/>
            <w:gridSpan w:val="2"/>
            <w:vMerge w:val="restart"/>
            <w:textDirection w:val="btLr"/>
          </w:tcPr>
          <w:p w14:paraId="381C23B9">
            <w:pPr>
              <w:widowControl w:val="0"/>
              <w:jc w:val="center"/>
              <w:rPr>
                <w:lang w:val="kk-KZ"/>
              </w:rPr>
            </w:pPr>
            <w:r>
              <w:rPr>
                <w:lang w:val="kk-KZ"/>
              </w:rPr>
              <w:t>сыйымдылығы</w:t>
            </w:r>
          </w:p>
        </w:tc>
        <w:tc>
          <w:tcPr>
            <w:tcW w:w="900" w:type="dxa"/>
            <w:gridSpan w:val="2"/>
            <w:vMerge w:val="restart"/>
            <w:textDirection w:val="btLr"/>
          </w:tcPr>
          <w:p w14:paraId="2DBB1643">
            <w:pPr>
              <w:widowControl w:val="0"/>
              <w:jc w:val="center"/>
              <w:rPr>
                <w:lang w:val="kk-KZ"/>
              </w:rPr>
            </w:pPr>
            <w:r>
              <w:rPr>
                <w:lang w:val="kk-KZ"/>
              </w:rPr>
              <w:t>құрылыс ауданы, м</w:t>
            </w:r>
            <w:r>
              <w:rPr>
                <w:vertAlign w:val="superscript"/>
                <w:lang w:val="kk-KZ"/>
              </w:rPr>
              <w:t>2</w:t>
            </w:r>
          </w:p>
        </w:tc>
        <w:tc>
          <w:tcPr>
            <w:tcW w:w="1080" w:type="dxa"/>
            <w:gridSpan w:val="2"/>
          </w:tcPr>
          <w:p w14:paraId="6E408A1B">
            <w:pPr>
              <w:widowControl w:val="0"/>
              <w:jc w:val="center"/>
              <w:rPr>
                <w:lang w:val="kk-KZ"/>
              </w:rPr>
            </w:pPr>
            <w:r>
              <w:rPr>
                <w:lang w:val="kk-KZ"/>
              </w:rPr>
              <w:t>Материал</w:t>
            </w:r>
          </w:p>
        </w:tc>
        <w:tc>
          <w:tcPr>
            <w:tcW w:w="540" w:type="dxa"/>
            <w:vMerge w:val="continue"/>
          </w:tcPr>
          <w:p w14:paraId="01B2D146">
            <w:pPr>
              <w:widowControl w:val="0"/>
              <w:jc w:val="center"/>
              <w:rPr>
                <w:lang w:val="kk-KZ"/>
              </w:rPr>
            </w:pPr>
          </w:p>
        </w:tc>
        <w:tc>
          <w:tcPr>
            <w:tcW w:w="900" w:type="dxa"/>
            <w:gridSpan w:val="2"/>
            <w:vMerge w:val="continue"/>
          </w:tcPr>
          <w:p w14:paraId="067CFECC">
            <w:pPr>
              <w:widowControl w:val="0"/>
              <w:jc w:val="center"/>
              <w:rPr>
                <w:lang w:val="kk-KZ"/>
              </w:rPr>
            </w:pPr>
          </w:p>
        </w:tc>
        <w:tc>
          <w:tcPr>
            <w:tcW w:w="540" w:type="dxa"/>
            <w:vMerge w:val="restart"/>
            <w:textDirection w:val="btLr"/>
          </w:tcPr>
          <w:p w14:paraId="5C74BC39">
            <w:pPr>
              <w:widowControl w:val="0"/>
              <w:jc w:val="center"/>
              <w:rPr>
                <w:lang w:val="kk-KZ"/>
              </w:rPr>
            </w:pPr>
            <w:r>
              <w:rPr>
                <w:lang w:val="kk-KZ"/>
              </w:rPr>
              <w:t>бір ғимараттың</w:t>
            </w:r>
          </w:p>
        </w:tc>
        <w:tc>
          <w:tcPr>
            <w:tcW w:w="530" w:type="dxa"/>
            <w:vMerge w:val="restart"/>
            <w:textDirection w:val="btLr"/>
          </w:tcPr>
          <w:p w14:paraId="2387B421">
            <w:pPr>
              <w:widowControl w:val="0"/>
              <w:jc w:val="center"/>
              <w:rPr>
                <w:lang w:val="kk-KZ"/>
              </w:rPr>
            </w:pPr>
            <w:r>
              <w:rPr>
                <w:lang w:val="kk-KZ"/>
              </w:rPr>
              <w:t>жалпы</w:t>
            </w:r>
          </w:p>
        </w:tc>
        <w:tc>
          <w:tcPr>
            <w:tcW w:w="473" w:type="dxa"/>
            <w:vMerge w:val="continue"/>
          </w:tcPr>
          <w:p w14:paraId="25F71D08">
            <w:pPr>
              <w:widowControl w:val="0"/>
              <w:jc w:val="center"/>
              <w:rPr>
                <w:lang w:val="kk-KZ"/>
              </w:rPr>
            </w:pPr>
          </w:p>
        </w:tc>
      </w:tr>
      <w:tr w14:paraId="1B46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1188" w:type="dxa"/>
            <w:gridSpan w:val="2"/>
            <w:vMerge w:val="continue"/>
            <w:tcBorders>
              <w:bottom w:val="single" w:color="auto" w:sz="4" w:space="0"/>
            </w:tcBorders>
          </w:tcPr>
          <w:p w14:paraId="01F16C77">
            <w:pPr>
              <w:widowControl w:val="0"/>
              <w:jc w:val="center"/>
              <w:rPr>
                <w:lang w:val="kk-KZ"/>
              </w:rPr>
            </w:pPr>
          </w:p>
        </w:tc>
        <w:tc>
          <w:tcPr>
            <w:tcW w:w="900" w:type="dxa"/>
            <w:vMerge w:val="continue"/>
            <w:tcBorders>
              <w:bottom w:val="single" w:color="auto" w:sz="4" w:space="0"/>
            </w:tcBorders>
          </w:tcPr>
          <w:p w14:paraId="700494EA">
            <w:pPr>
              <w:widowControl w:val="0"/>
              <w:jc w:val="center"/>
              <w:rPr>
                <w:lang w:val="kk-KZ"/>
              </w:rPr>
            </w:pPr>
          </w:p>
        </w:tc>
        <w:tc>
          <w:tcPr>
            <w:tcW w:w="540" w:type="dxa"/>
            <w:vMerge w:val="continue"/>
            <w:tcBorders>
              <w:bottom w:val="single" w:color="auto" w:sz="4" w:space="0"/>
            </w:tcBorders>
          </w:tcPr>
          <w:p w14:paraId="1C1D36D0">
            <w:pPr>
              <w:widowControl w:val="0"/>
              <w:jc w:val="center"/>
              <w:rPr>
                <w:lang w:val="kk-KZ"/>
              </w:rPr>
            </w:pPr>
          </w:p>
        </w:tc>
        <w:tc>
          <w:tcPr>
            <w:tcW w:w="540" w:type="dxa"/>
            <w:gridSpan w:val="2"/>
            <w:vMerge w:val="continue"/>
            <w:tcBorders>
              <w:bottom w:val="single" w:color="auto" w:sz="4" w:space="0"/>
            </w:tcBorders>
          </w:tcPr>
          <w:p w14:paraId="17ABDBFB">
            <w:pPr>
              <w:widowControl w:val="0"/>
              <w:jc w:val="center"/>
              <w:rPr>
                <w:lang w:val="kk-KZ"/>
              </w:rPr>
            </w:pPr>
          </w:p>
        </w:tc>
        <w:tc>
          <w:tcPr>
            <w:tcW w:w="900" w:type="dxa"/>
            <w:gridSpan w:val="2"/>
            <w:vMerge w:val="continue"/>
            <w:tcBorders>
              <w:bottom w:val="single" w:color="auto" w:sz="4" w:space="0"/>
            </w:tcBorders>
          </w:tcPr>
          <w:p w14:paraId="1303EAC9">
            <w:pPr>
              <w:widowControl w:val="0"/>
              <w:jc w:val="center"/>
              <w:rPr>
                <w:lang w:val="kk-KZ"/>
              </w:rPr>
            </w:pPr>
          </w:p>
        </w:tc>
        <w:tc>
          <w:tcPr>
            <w:tcW w:w="540" w:type="dxa"/>
            <w:gridSpan w:val="2"/>
            <w:vMerge w:val="continue"/>
            <w:tcBorders>
              <w:bottom w:val="single" w:color="auto" w:sz="4" w:space="0"/>
            </w:tcBorders>
          </w:tcPr>
          <w:p w14:paraId="590B2A98">
            <w:pPr>
              <w:widowControl w:val="0"/>
              <w:jc w:val="center"/>
              <w:rPr>
                <w:lang w:val="kk-KZ"/>
              </w:rPr>
            </w:pPr>
          </w:p>
        </w:tc>
        <w:tc>
          <w:tcPr>
            <w:tcW w:w="900" w:type="dxa"/>
            <w:gridSpan w:val="2"/>
            <w:vMerge w:val="continue"/>
            <w:tcBorders>
              <w:bottom w:val="single" w:color="auto" w:sz="4" w:space="0"/>
            </w:tcBorders>
          </w:tcPr>
          <w:p w14:paraId="21D9CAA5">
            <w:pPr>
              <w:widowControl w:val="0"/>
              <w:jc w:val="center"/>
              <w:rPr>
                <w:lang w:val="kk-KZ"/>
              </w:rPr>
            </w:pPr>
          </w:p>
        </w:tc>
        <w:tc>
          <w:tcPr>
            <w:tcW w:w="540" w:type="dxa"/>
            <w:tcBorders>
              <w:bottom w:val="single" w:color="auto" w:sz="4" w:space="0"/>
            </w:tcBorders>
            <w:textDirection w:val="btLr"/>
          </w:tcPr>
          <w:p w14:paraId="195A0904">
            <w:pPr>
              <w:widowControl w:val="0"/>
              <w:jc w:val="center"/>
              <w:rPr>
                <w:lang w:val="kk-KZ"/>
              </w:rPr>
            </w:pPr>
            <w:r>
              <w:rPr>
                <w:lang w:val="kk-KZ"/>
              </w:rPr>
              <w:t>қабырғасы</w:t>
            </w:r>
          </w:p>
        </w:tc>
        <w:tc>
          <w:tcPr>
            <w:tcW w:w="540" w:type="dxa"/>
            <w:tcBorders>
              <w:bottom w:val="single" w:color="auto" w:sz="4" w:space="0"/>
            </w:tcBorders>
            <w:textDirection w:val="btLr"/>
          </w:tcPr>
          <w:p w14:paraId="64BE964B">
            <w:pPr>
              <w:widowControl w:val="0"/>
              <w:jc w:val="center"/>
              <w:rPr>
                <w:lang w:val="kk-KZ"/>
              </w:rPr>
            </w:pPr>
            <w:r>
              <w:rPr>
                <w:lang w:val="kk-KZ"/>
              </w:rPr>
              <w:t>шатыры</w:t>
            </w:r>
          </w:p>
        </w:tc>
        <w:tc>
          <w:tcPr>
            <w:tcW w:w="540" w:type="dxa"/>
            <w:vMerge w:val="continue"/>
            <w:tcBorders>
              <w:bottom w:val="single" w:color="auto" w:sz="4" w:space="0"/>
            </w:tcBorders>
          </w:tcPr>
          <w:p w14:paraId="6463769F">
            <w:pPr>
              <w:widowControl w:val="0"/>
              <w:jc w:val="center"/>
              <w:rPr>
                <w:lang w:val="kk-KZ"/>
              </w:rPr>
            </w:pPr>
          </w:p>
        </w:tc>
        <w:tc>
          <w:tcPr>
            <w:tcW w:w="900" w:type="dxa"/>
            <w:gridSpan w:val="2"/>
            <w:vMerge w:val="continue"/>
            <w:tcBorders>
              <w:bottom w:val="single" w:color="auto" w:sz="4" w:space="0"/>
            </w:tcBorders>
          </w:tcPr>
          <w:p w14:paraId="78C30894">
            <w:pPr>
              <w:widowControl w:val="0"/>
              <w:jc w:val="center"/>
              <w:rPr>
                <w:lang w:val="kk-KZ"/>
              </w:rPr>
            </w:pPr>
          </w:p>
        </w:tc>
        <w:tc>
          <w:tcPr>
            <w:tcW w:w="540" w:type="dxa"/>
            <w:vMerge w:val="continue"/>
            <w:tcBorders>
              <w:bottom w:val="single" w:color="auto" w:sz="4" w:space="0"/>
            </w:tcBorders>
          </w:tcPr>
          <w:p w14:paraId="52332009">
            <w:pPr>
              <w:widowControl w:val="0"/>
              <w:jc w:val="center"/>
              <w:rPr>
                <w:lang w:val="kk-KZ"/>
              </w:rPr>
            </w:pPr>
          </w:p>
        </w:tc>
        <w:tc>
          <w:tcPr>
            <w:tcW w:w="530" w:type="dxa"/>
            <w:vMerge w:val="continue"/>
            <w:tcBorders>
              <w:bottom w:val="single" w:color="auto" w:sz="4" w:space="0"/>
            </w:tcBorders>
          </w:tcPr>
          <w:p w14:paraId="63739E4B">
            <w:pPr>
              <w:widowControl w:val="0"/>
              <w:jc w:val="center"/>
              <w:rPr>
                <w:lang w:val="kk-KZ"/>
              </w:rPr>
            </w:pPr>
          </w:p>
        </w:tc>
        <w:tc>
          <w:tcPr>
            <w:tcW w:w="473" w:type="dxa"/>
            <w:vMerge w:val="continue"/>
            <w:tcBorders>
              <w:bottom w:val="single" w:color="auto" w:sz="4" w:space="0"/>
            </w:tcBorders>
          </w:tcPr>
          <w:p w14:paraId="25987884">
            <w:pPr>
              <w:widowControl w:val="0"/>
              <w:jc w:val="center"/>
              <w:rPr>
                <w:lang w:val="kk-KZ"/>
              </w:rPr>
            </w:pPr>
          </w:p>
        </w:tc>
      </w:tr>
      <w:tr w14:paraId="2C13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1188" w:type="dxa"/>
            <w:gridSpan w:val="2"/>
            <w:tcBorders>
              <w:bottom w:val="single" w:color="auto" w:sz="4" w:space="0"/>
            </w:tcBorders>
          </w:tcPr>
          <w:p w14:paraId="500BC3F0">
            <w:pPr>
              <w:widowControl w:val="0"/>
              <w:jc w:val="center"/>
              <w:rPr>
                <w:lang w:val="kk-KZ"/>
              </w:rPr>
            </w:pPr>
            <w:r>
              <w:rPr>
                <w:lang w:val="kk-KZ"/>
              </w:rPr>
              <w:t>1</w:t>
            </w:r>
          </w:p>
        </w:tc>
        <w:tc>
          <w:tcPr>
            <w:tcW w:w="900" w:type="dxa"/>
            <w:tcBorders>
              <w:bottom w:val="single" w:color="auto" w:sz="4" w:space="0"/>
            </w:tcBorders>
          </w:tcPr>
          <w:p w14:paraId="735B5CEB">
            <w:pPr>
              <w:widowControl w:val="0"/>
              <w:jc w:val="center"/>
              <w:rPr>
                <w:lang w:val="kk-KZ"/>
              </w:rPr>
            </w:pPr>
            <w:r>
              <w:rPr>
                <w:lang w:val="kk-KZ"/>
              </w:rPr>
              <w:t>2</w:t>
            </w:r>
          </w:p>
        </w:tc>
        <w:tc>
          <w:tcPr>
            <w:tcW w:w="540" w:type="dxa"/>
            <w:tcBorders>
              <w:bottom w:val="single" w:color="auto" w:sz="4" w:space="0"/>
            </w:tcBorders>
          </w:tcPr>
          <w:p w14:paraId="252E0995">
            <w:pPr>
              <w:widowControl w:val="0"/>
              <w:jc w:val="center"/>
              <w:rPr>
                <w:lang w:val="kk-KZ"/>
              </w:rPr>
            </w:pPr>
            <w:r>
              <w:rPr>
                <w:lang w:val="kk-KZ"/>
              </w:rPr>
              <w:t>3</w:t>
            </w:r>
          </w:p>
        </w:tc>
        <w:tc>
          <w:tcPr>
            <w:tcW w:w="540" w:type="dxa"/>
            <w:gridSpan w:val="2"/>
            <w:tcBorders>
              <w:bottom w:val="single" w:color="auto" w:sz="4" w:space="0"/>
            </w:tcBorders>
          </w:tcPr>
          <w:p w14:paraId="462E95A3">
            <w:pPr>
              <w:widowControl w:val="0"/>
              <w:jc w:val="center"/>
              <w:rPr>
                <w:lang w:val="kk-KZ"/>
              </w:rPr>
            </w:pPr>
            <w:r>
              <w:rPr>
                <w:lang w:val="kk-KZ"/>
              </w:rPr>
              <w:t>4</w:t>
            </w:r>
          </w:p>
        </w:tc>
        <w:tc>
          <w:tcPr>
            <w:tcW w:w="900" w:type="dxa"/>
            <w:gridSpan w:val="2"/>
            <w:tcBorders>
              <w:bottom w:val="single" w:color="auto" w:sz="4" w:space="0"/>
            </w:tcBorders>
          </w:tcPr>
          <w:p w14:paraId="0963B771">
            <w:pPr>
              <w:widowControl w:val="0"/>
              <w:jc w:val="center"/>
              <w:rPr>
                <w:lang w:val="kk-KZ"/>
              </w:rPr>
            </w:pPr>
            <w:r>
              <w:rPr>
                <w:lang w:val="kk-KZ"/>
              </w:rPr>
              <w:t>5</w:t>
            </w:r>
          </w:p>
        </w:tc>
        <w:tc>
          <w:tcPr>
            <w:tcW w:w="540" w:type="dxa"/>
            <w:gridSpan w:val="2"/>
            <w:tcBorders>
              <w:bottom w:val="single" w:color="auto" w:sz="4" w:space="0"/>
            </w:tcBorders>
          </w:tcPr>
          <w:p w14:paraId="0B6B0BB2">
            <w:pPr>
              <w:widowControl w:val="0"/>
              <w:jc w:val="center"/>
              <w:rPr>
                <w:lang w:val="kk-KZ"/>
              </w:rPr>
            </w:pPr>
            <w:r>
              <w:rPr>
                <w:lang w:val="kk-KZ"/>
              </w:rPr>
              <w:t>6</w:t>
            </w:r>
          </w:p>
        </w:tc>
        <w:tc>
          <w:tcPr>
            <w:tcW w:w="900" w:type="dxa"/>
            <w:gridSpan w:val="2"/>
            <w:tcBorders>
              <w:bottom w:val="single" w:color="auto" w:sz="4" w:space="0"/>
            </w:tcBorders>
          </w:tcPr>
          <w:p w14:paraId="0A089942">
            <w:pPr>
              <w:widowControl w:val="0"/>
              <w:jc w:val="center"/>
              <w:rPr>
                <w:lang w:val="kk-KZ"/>
              </w:rPr>
            </w:pPr>
            <w:r>
              <w:rPr>
                <w:lang w:val="kk-KZ"/>
              </w:rPr>
              <w:t>7</w:t>
            </w:r>
          </w:p>
        </w:tc>
        <w:tc>
          <w:tcPr>
            <w:tcW w:w="540" w:type="dxa"/>
            <w:tcBorders>
              <w:bottom w:val="single" w:color="auto" w:sz="4" w:space="0"/>
            </w:tcBorders>
            <w:textDirection w:val="btLr"/>
          </w:tcPr>
          <w:p w14:paraId="07A67BB8">
            <w:pPr>
              <w:widowControl w:val="0"/>
              <w:jc w:val="center"/>
              <w:rPr>
                <w:lang w:val="kk-KZ"/>
              </w:rPr>
            </w:pPr>
            <w:r>
              <w:rPr>
                <w:lang w:val="kk-KZ"/>
              </w:rPr>
              <w:t>8</w:t>
            </w:r>
          </w:p>
        </w:tc>
        <w:tc>
          <w:tcPr>
            <w:tcW w:w="540" w:type="dxa"/>
            <w:tcBorders>
              <w:bottom w:val="single" w:color="auto" w:sz="4" w:space="0"/>
            </w:tcBorders>
            <w:textDirection w:val="btLr"/>
          </w:tcPr>
          <w:p w14:paraId="083C621C">
            <w:pPr>
              <w:widowControl w:val="0"/>
              <w:jc w:val="center"/>
              <w:rPr>
                <w:lang w:val="kk-KZ"/>
              </w:rPr>
            </w:pPr>
            <w:r>
              <w:rPr>
                <w:lang w:val="kk-KZ"/>
              </w:rPr>
              <w:t>9</w:t>
            </w:r>
          </w:p>
        </w:tc>
        <w:tc>
          <w:tcPr>
            <w:tcW w:w="540" w:type="dxa"/>
            <w:tcBorders>
              <w:bottom w:val="single" w:color="auto" w:sz="4" w:space="0"/>
            </w:tcBorders>
          </w:tcPr>
          <w:p w14:paraId="1DA992DD">
            <w:pPr>
              <w:widowControl w:val="0"/>
              <w:jc w:val="center"/>
              <w:rPr>
                <w:lang w:val="kk-KZ"/>
              </w:rPr>
            </w:pPr>
            <w:r>
              <w:rPr>
                <w:lang w:val="kk-KZ"/>
              </w:rPr>
              <w:t>10</w:t>
            </w:r>
          </w:p>
        </w:tc>
        <w:tc>
          <w:tcPr>
            <w:tcW w:w="900" w:type="dxa"/>
            <w:gridSpan w:val="2"/>
            <w:tcBorders>
              <w:bottom w:val="single" w:color="auto" w:sz="4" w:space="0"/>
            </w:tcBorders>
          </w:tcPr>
          <w:p w14:paraId="435726FE">
            <w:pPr>
              <w:widowControl w:val="0"/>
              <w:jc w:val="center"/>
              <w:rPr>
                <w:lang w:val="kk-KZ"/>
              </w:rPr>
            </w:pPr>
            <w:r>
              <w:rPr>
                <w:lang w:val="kk-KZ"/>
              </w:rPr>
              <w:t>11</w:t>
            </w:r>
          </w:p>
        </w:tc>
        <w:tc>
          <w:tcPr>
            <w:tcW w:w="540" w:type="dxa"/>
            <w:tcBorders>
              <w:bottom w:val="single" w:color="auto" w:sz="4" w:space="0"/>
            </w:tcBorders>
          </w:tcPr>
          <w:p w14:paraId="705BEA82">
            <w:pPr>
              <w:widowControl w:val="0"/>
              <w:jc w:val="center"/>
              <w:rPr>
                <w:lang w:val="kk-KZ"/>
              </w:rPr>
            </w:pPr>
            <w:r>
              <w:rPr>
                <w:lang w:val="kk-KZ"/>
              </w:rPr>
              <w:t>12</w:t>
            </w:r>
          </w:p>
        </w:tc>
        <w:tc>
          <w:tcPr>
            <w:tcW w:w="530" w:type="dxa"/>
            <w:tcBorders>
              <w:bottom w:val="single" w:color="auto" w:sz="4" w:space="0"/>
            </w:tcBorders>
          </w:tcPr>
          <w:p w14:paraId="40E8F149">
            <w:pPr>
              <w:widowControl w:val="0"/>
              <w:jc w:val="center"/>
              <w:rPr>
                <w:lang w:val="kk-KZ"/>
              </w:rPr>
            </w:pPr>
            <w:r>
              <w:rPr>
                <w:lang w:val="kk-KZ"/>
              </w:rPr>
              <w:t>13</w:t>
            </w:r>
          </w:p>
        </w:tc>
        <w:tc>
          <w:tcPr>
            <w:tcW w:w="473" w:type="dxa"/>
            <w:tcBorders>
              <w:bottom w:val="single" w:color="auto" w:sz="4" w:space="0"/>
            </w:tcBorders>
          </w:tcPr>
          <w:p w14:paraId="273CB4CE">
            <w:pPr>
              <w:widowControl w:val="0"/>
              <w:jc w:val="center"/>
              <w:rPr>
                <w:lang w:val="kk-KZ"/>
              </w:rPr>
            </w:pPr>
            <w:r>
              <w:rPr>
                <w:lang w:val="kk-KZ"/>
              </w:rPr>
              <w:t>14</w:t>
            </w:r>
          </w:p>
        </w:tc>
      </w:tr>
      <w:tr w14:paraId="3D70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20"/>
            <w:tcBorders>
              <w:bottom w:val="nil"/>
            </w:tcBorders>
          </w:tcPr>
          <w:p w14:paraId="07A79317">
            <w:pPr>
              <w:widowControl w:val="0"/>
              <w:jc w:val="center"/>
              <w:rPr>
                <w:lang w:val="kk-KZ"/>
              </w:rPr>
            </w:pPr>
            <w:r>
              <w:rPr>
                <w:lang w:val="kk-KZ"/>
              </w:rPr>
              <w:t>А. Тұрғынды аймақ</w:t>
            </w:r>
          </w:p>
        </w:tc>
      </w:tr>
      <w:tr w14:paraId="3D5D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nil"/>
              <w:bottom w:val="nil"/>
            </w:tcBorders>
          </w:tcPr>
          <w:p w14:paraId="1999C90A">
            <w:pPr>
              <w:widowControl w:val="0"/>
              <w:jc w:val="center"/>
              <w:rPr>
                <w:lang w:val="kk-KZ"/>
              </w:rPr>
            </w:pPr>
            <w:r>
              <w:rPr>
                <w:lang w:val="kk-KZ"/>
              </w:rPr>
              <w:t>1</w:t>
            </w:r>
          </w:p>
        </w:tc>
        <w:tc>
          <w:tcPr>
            <w:tcW w:w="1080" w:type="dxa"/>
            <w:gridSpan w:val="2"/>
            <w:tcBorders>
              <w:top w:val="nil"/>
              <w:bottom w:val="nil"/>
            </w:tcBorders>
          </w:tcPr>
          <w:p w14:paraId="2098CA48">
            <w:pPr>
              <w:widowControl w:val="0"/>
              <w:jc w:val="center"/>
              <w:rPr>
                <w:lang w:val="kk-KZ"/>
              </w:rPr>
            </w:pPr>
          </w:p>
        </w:tc>
        <w:tc>
          <w:tcPr>
            <w:tcW w:w="720" w:type="dxa"/>
            <w:gridSpan w:val="2"/>
            <w:tcBorders>
              <w:top w:val="nil"/>
              <w:bottom w:val="nil"/>
            </w:tcBorders>
          </w:tcPr>
          <w:p w14:paraId="5224C7E4">
            <w:pPr>
              <w:widowControl w:val="0"/>
              <w:jc w:val="center"/>
              <w:rPr>
                <w:lang w:val="kk-KZ"/>
              </w:rPr>
            </w:pPr>
          </w:p>
        </w:tc>
        <w:tc>
          <w:tcPr>
            <w:tcW w:w="720" w:type="dxa"/>
            <w:gridSpan w:val="2"/>
            <w:tcBorders>
              <w:top w:val="nil"/>
              <w:bottom w:val="nil"/>
            </w:tcBorders>
          </w:tcPr>
          <w:p w14:paraId="62C8FED0">
            <w:pPr>
              <w:widowControl w:val="0"/>
              <w:jc w:val="center"/>
              <w:rPr>
                <w:lang w:val="kk-KZ"/>
              </w:rPr>
            </w:pPr>
          </w:p>
        </w:tc>
        <w:tc>
          <w:tcPr>
            <w:tcW w:w="720" w:type="dxa"/>
            <w:gridSpan w:val="2"/>
            <w:tcBorders>
              <w:top w:val="nil"/>
              <w:bottom w:val="nil"/>
            </w:tcBorders>
          </w:tcPr>
          <w:p w14:paraId="2DC806E7">
            <w:pPr>
              <w:widowControl w:val="0"/>
              <w:jc w:val="center"/>
              <w:rPr>
                <w:lang w:val="kk-KZ"/>
              </w:rPr>
            </w:pPr>
          </w:p>
        </w:tc>
        <w:tc>
          <w:tcPr>
            <w:tcW w:w="540" w:type="dxa"/>
            <w:gridSpan w:val="2"/>
            <w:tcBorders>
              <w:top w:val="nil"/>
              <w:bottom w:val="nil"/>
            </w:tcBorders>
          </w:tcPr>
          <w:p w14:paraId="1D1CD297">
            <w:pPr>
              <w:widowControl w:val="0"/>
              <w:jc w:val="center"/>
              <w:rPr>
                <w:lang w:val="kk-KZ"/>
              </w:rPr>
            </w:pPr>
          </w:p>
        </w:tc>
        <w:tc>
          <w:tcPr>
            <w:tcW w:w="720" w:type="dxa"/>
            <w:tcBorders>
              <w:top w:val="nil"/>
              <w:bottom w:val="nil"/>
            </w:tcBorders>
          </w:tcPr>
          <w:p w14:paraId="377D97DB">
            <w:pPr>
              <w:widowControl w:val="0"/>
              <w:jc w:val="center"/>
              <w:rPr>
                <w:lang w:val="kk-KZ"/>
              </w:rPr>
            </w:pPr>
          </w:p>
        </w:tc>
        <w:tc>
          <w:tcPr>
            <w:tcW w:w="540" w:type="dxa"/>
            <w:tcBorders>
              <w:top w:val="nil"/>
              <w:bottom w:val="nil"/>
            </w:tcBorders>
          </w:tcPr>
          <w:p w14:paraId="6DF57FB6">
            <w:pPr>
              <w:widowControl w:val="0"/>
              <w:jc w:val="center"/>
              <w:rPr>
                <w:lang w:val="kk-KZ"/>
              </w:rPr>
            </w:pPr>
          </w:p>
        </w:tc>
        <w:tc>
          <w:tcPr>
            <w:tcW w:w="540" w:type="dxa"/>
            <w:tcBorders>
              <w:top w:val="nil"/>
              <w:bottom w:val="nil"/>
            </w:tcBorders>
          </w:tcPr>
          <w:p w14:paraId="07F57AD9">
            <w:pPr>
              <w:widowControl w:val="0"/>
              <w:jc w:val="center"/>
              <w:rPr>
                <w:lang w:val="kk-KZ"/>
              </w:rPr>
            </w:pPr>
          </w:p>
        </w:tc>
        <w:tc>
          <w:tcPr>
            <w:tcW w:w="540" w:type="dxa"/>
            <w:tcBorders>
              <w:top w:val="nil"/>
              <w:bottom w:val="nil"/>
            </w:tcBorders>
          </w:tcPr>
          <w:p w14:paraId="6B1EE5CC">
            <w:pPr>
              <w:widowControl w:val="0"/>
              <w:jc w:val="center"/>
              <w:rPr>
                <w:lang w:val="kk-KZ"/>
              </w:rPr>
            </w:pPr>
          </w:p>
        </w:tc>
        <w:tc>
          <w:tcPr>
            <w:tcW w:w="720" w:type="dxa"/>
            <w:tcBorders>
              <w:top w:val="nil"/>
              <w:bottom w:val="nil"/>
            </w:tcBorders>
          </w:tcPr>
          <w:p w14:paraId="3DA29C84">
            <w:pPr>
              <w:widowControl w:val="0"/>
              <w:jc w:val="center"/>
              <w:rPr>
                <w:lang w:val="kk-KZ"/>
              </w:rPr>
            </w:pPr>
          </w:p>
        </w:tc>
        <w:tc>
          <w:tcPr>
            <w:tcW w:w="720" w:type="dxa"/>
            <w:gridSpan w:val="2"/>
            <w:tcBorders>
              <w:top w:val="nil"/>
              <w:bottom w:val="nil"/>
            </w:tcBorders>
          </w:tcPr>
          <w:p w14:paraId="2135BD6A">
            <w:pPr>
              <w:widowControl w:val="0"/>
              <w:jc w:val="center"/>
              <w:rPr>
                <w:lang w:val="kk-KZ"/>
              </w:rPr>
            </w:pPr>
          </w:p>
        </w:tc>
        <w:tc>
          <w:tcPr>
            <w:tcW w:w="530" w:type="dxa"/>
            <w:tcBorders>
              <w:top w:val="nil"/>
              <w:bottom w:val="nil"/>
            </w:tcBorders>
          </w:tcPr>
          <w:p w14:paraId="48B0CA30">
            <w:pPr>
              <w:widowControl w:val="0"/>
              <w:jc w:val="center"/>
              <w:rPr>
                <w:lang w:val="kk-KZ"/>
              </w:rPr>
            </w:pPr>
          </w:p>
        </w:tc>
        <w:tc>
          <w:tcPr>
            <w:tcW w:w="473" w:type="dxa"/>
            <w:tcBorders>
              <w:top w:val="nil"/>
              <w:bottom w:val="nil"/>
            </w:tcBorders>
          </w:tcPr>
          <w:p w14:paraId="0D8FD9A6">
            <w:pPr>
              <w:widowControl w:val="0"/>
              <w:jc w:val="center"/>
              <w:rPr>
                <w:lang w:val="kk-KZ"/>
              </w:rPr>
            </w:pPr>
          </w:p>
        </w:tc>
      </w:tr>
      <w:tr w14:paraId="5118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nil"/>
              <w:bottom w:val="nil"/>
            </w:tcBorders>
          </w:tcPr>
          <w:p w14:paraId="45A40EA2">
            <w:pPr>
              <w:widowControl w:val="0"/>
              <w:jc w:val="center"/>
              <w:rPr>
                <w:lang w:val="kk-KZ"/>
              </w:rPr>
            </w:pPr>
            <w:r>
              <w:rPr>
                <w:lang w:val="kk-KZ"/>
              </w:rPr>
              <w:t>2</w:t>
            </w:r>
          </w:p>
        </w:tc>
        <w:tc>
          <w:tcPr>
            <w:tcW w:w="1080" w:type="dxa"/>
            <w:gridSpan w:val="2"/>
            <w:tcBorders>
              <w:top w:val="nil"/>
              <w:bottom w:val="nil"/>
            </w:tcBorders>
          </w:tcPr>
          <w:p w14:paraId="5C2E4D44">
            <w:pPr>
              <w:widowControl w:val="0"/>
              <w:jc w:val="center"/>
              <w:rPr>
                <w:lang w:val="kk-KZ"/>
              </w:rPr>
            </w:pPr>
          </w:p>
        </w:tc>
        <w:tc>
          <w:tcPr>
            <w:tcW w:w="720" w:type="dxa"/>
            <w:gridSpan w:val="2"/>
            <w:tcBorders>
              <w:top w:val="nil"/>
              <w:bottom w:val="nil"/>
            </w:tcBorders>
          </w:tcPr>
          <w:p w14:paraId="01750B6B">
            <w:pPr>
              <w:widowControl w:val="0"/>
              <w:jc w:val="center"/>
              <w:rPr>
                <w:lang w:val="kk-KZ"/>
              </w:rPr>
            </w:pPr>
          </w:p>
        </w:tc>
        <w:tc>
          <w:tcPr>
            <w:tcW w:w="720" w:type="dxa"/>
            <w:gridSpan w:val="2"/>
            <w:tcBorders>
              <w:top w:val="nil"/>
              <w:bottom w:val="nil"/>
            </w:tcBorders>
          </w:tcPr>
          <w:p w14:paraId="63F68389">
            <w:pPr>
              <w:widowControl w:val="0"/>
              <w:jc w:val="center"/>
              <w:rPr>
                <w:lang w:val="kk-KZ"/>
              </w:rPr>
            </w:pPr>
          </w:p>
        </w:tc>
        <w:tc>
          <w:tcPr>
            <w:tcW w:w="720" w:type="dxa"/>
            <w:gridSpan w:val="2"/>
            <w:tcBorders>
              <w:top w:val="nil"/>
              <w:bottom w:val="nil"/>
            </w:tcBorders>
          </w:tcPr>
          <w:p w14:paraId="1DAFA665">
            <w:pPr>
              <w:widowControl w:val="0"/>
              <w:jc w:val="center"/>
              <w:rPr>
                <w:lang w:val="kk-KZ"/>
              </w:rPr>
            </w:pPr>
          </w:p>
        </w:tc>
        <w:tc>
          <w:tcPr>
            <w:tcW w:w="540" w:type="dxa"/>
            <w:gridSpan w:val="2"/>
            <w:tcBorders>
              <w:top w:val="nil"/>
              <w:bottom w:val="nil"/>
            </w:tcBorders>
          </w:tcPr>
          <w:p w14:paraId="3DE3459D">
            <w:pPr>
              <w:widowControl w:val="0"/>
              <w:jc w:val="center"/>
              <w:rPr>
                <w:lang w:val="kk-KZ"/>
              </w:rPr>
            </w:pPr>
          </w:p>
        </w:tc>
        <w:tc>
          <w:tcPr>
            <w:tcW w:w="720" w:type="dxa"/>
            <w:tcBorders>
              <w:top w:val="nil"/>
              <w:bottom w:val="nil"/>
            </w:tcBorders>
          </w:tcPr>
          <w:p w14:paraId="6DC3348B">
            <w:pPr>
              <w:widowControl w:val="0"/>
              <w:jc w:val="center"/>
              <w:rPr>
                <w:lang w:val="kk-KZ"/>
              </w:rPr>
            </w:pPr>
          </w:p>
        </w:tc>
        <w:tc>
          <w:tcPr>
            <w:tcW w:w="540" w:type="dxa"/>
            <w:tcBorders>
              <w:top w:val="nil"/>
              <w:bottom w:val="nil"/>
            </w:tcBorders>
          </w:tcPr>
          <w:p w14:paraId="654DEB95">
            <w:pPr>
              <w:widowControl w:val="0"/>
              <w:jc w:val="center"/>
              <w:rPr>
                <w:lang w:val="kk-KZ"/>
              </w:rPr>
            </w:pPr>
          </w:p>
        </w:tc>
        <w:tc>
          <w:tcPr>
            <w:tcW w:w="540" w:type="dxa"/>
            <w:tcBorders>
              <w:top w:val="nil"/>
              <w:bottom w:val="nil"/>
            </w:tcBorders>
          </w:tcPr>
          <w:p w14:paraId="51F8059C">
            <w:pPr>
              <w:widowControl w:val="0"/>
              <w:jc w:val="center"/>
              <w:rPr>
                <w:lang w:val="kk-KZ"/>
              </w:rPr>
            </w:pPr>
          </w:p>
        </w:tc>
        <w:tc>
          <w:tcPr>
            <w:tcW w:w="540" w:type="dxa"/>
            <w:tcBorders>
              <w:top w:val="nil"/>
              <w:bottom w:val="nil"/>
            </w:tcBorders>
          </w:tcPr>
          <w:p w14:paraId="3DF70CFB">
            <w:pPr>
              <w:widowControl w:val="0"/>
              <w:jc w:val="center"/>
              <w:rPr>
                <w:lang w:val="kk-KZ"/>
              </w:rPr>
            </w:pPr>
          </w:p>
        </w:tc>
        <w:tc>
          <w:tcPr>
            <w:tcW w:w="720" w:type="dxa"/>
            <w:tcBorders>
              <w:top w:val="nil"/>
              <w:bottom w:val="nil"/>
            </w:tcBorders>
          </w:tcPr>
          <w:p w14:paraId="1105D588">
            <w:pPr>
              <w:widowControl w:val="0"/>
              <w:jc w:val="center"/>
              <w:rPr>
                <w:lang w:val="kk-KZ"/>
              </w:rPr>
            </w:pPr>
          </w:p>
        </w:tc>
        <w:tc>
          <w:tcPr>
            <w:tcW w:w="720" w:type="dxa"/>
            <w:gridSpan w:val="2"/>
            <w:tcBorders>
              <w:top w:val="nil"/>
              <w:bottom w:val="nil"/>
            </w:tcBorders>
          </w:tcPr>
          <w:p w14:paraId="5D729B6A">
            <w:pPr>
              <w:widowControl w:val="0"/>
              <w:jc w:val="center"/>
              <w:rPr>
                <w:lang w:val="kk-KZ"/>
              </w:rPr>
            </w:pPr>
          </w:p>
        </w:tc>
        <w:tc>
          <w:tcPr>
            <w:tcW w:w="530" w:type="dxa"/>
            <w:tcBorders>
              <w:top w:val="nil"/>
              <w:bottom w:val="nil"/>
            </w:tcBorders>
          </w:tcPr>
          <w:p w14:paraId="3D0DD5A4">
            <w:pPr>
              <w:widowControl w:val="0"/>
              <w:jc w:val="center"/>
              <w:rPr>
                <w:lang w:val="kk-KZ"/>
              </w:rPr>
            </w:pPr>
          </w:p>
        </w:tc>
        <w:tc>
          <w:tcPr>
            <w:tcW w:w="473" w:type="dxa"/>
            <w:tcBorders>
              <w:top w:val="nil"/>
              <w:bottom w:val="nil"/>
            </w:tcBorders>
          </w:tcPr>
          <w:p w14:paraId="47E4033D">
            <w:pPr>
              <w:widowControl w:val="0"/>
              <w:jc w:val="center"/>
              <w:rPr>
                <w:lang w:val="kk-KZ"/>
              </w:rPr>
            </w:pPr>
          </w:p>
        </w:tc>
      </w:tr>
      <w:tr w14:paraId="0C41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nil"/>
              <w:bottom w:val="nil"/>
            </w:tcBorders>
          </w:tcPr>
          <w:p w14:paraId="001B5992">
            <w:pPr>
              <w:widowControl w:val="0"/>
              <w:jc w:val="center"/>
              <w:rPr>
                <w:lang w:val="kk-KZ"/>
              </w:rPr>
            </w:pPr>
            <w:r>
              <w:rPr>
                <w:lang w:val="kk-KZ"/>
              </w:rPr>
              <w:t>және т.б.</w:t>
            </w:r>
          </w:p>
        </w:tc>
        <w:tc>
          <w:tcPr>
            <w:tcW w:w="1080" w:type="dxa"/>
            <w:gridSpan w:val="2"/>
            <w:tcBorders>
              <w:top w:val="nil"/>
              <w:bottom w:val="nil"/>
            </w:tcBorders>
          </w:tcPr>
          <w:p w14:paraId="117FBFF4">
            <w:pPr>
              <w:widowControl w:val="0"/>
              <w:jc w:val="center"/>
              <w:rPr>
                <w:lang w:val="kk-KZ"/>
              </w:rPr>
            </w:pPr>
          </w:p>
        </w:tc>
        <w:tc>
          <w:tcPr>
            <w:tcW w:w="720" w:type="dxa"/>
            <w:gridSpan w:val="2"/>
            <w:tcBorders>
              <w:top w:val="nil"/>
              <w:bottom w:val="nil"/>
            </w:tcBorders>
          </w:tcPr>
          <w:p w14:paraId="3BE4347B">
            <w:pPr>
              <w:widowControl w:val="0"/>
              <w:jc w:val="center"/>
              <w:rPr>
                <w:lang w:val="kk-KZ"/>
              </w:rPr>
            </w:pPr>
          </w:p>
        </w:tc>
        <w:tc>
          <w:tcPr>
            <w:tcW w:w="720" w:type="dxa"/>
            <w:gridSpan w:val="2"/>
            <w:tcBorders>
              <w:top w:val="nil"/>
              <w:bottom w:val="nil"/>
            </w:tcBorders>
          </w:tcPr>
          <w:p w14:paraId="3DC67C08">
            <w:pPr>
              <w:widowControl w:val="0"/>
              <w:jc w:val="center"/>
              <w:rPr>
                <w:lang w:val="kk-KZ"/>
              </w:rPr>
            </w:pPr>
          </w:p>
        </w:tc>
        <w:tc>
          <w:tcPr>
            <w:tcW w:w="720" w:type="dxa"/>
            <w:gridSpan w:val="2"/>
            <w:tcBorders>
              <w:top w:val="nil"/>
              <w:bottom w:val="nil"/>
            </w:tcBorders>
          </w:tcPr>
          <w:p w14:paraId="0D98E698">
            <w:pPr>
              <w:widowControl w:val="0"/>
              <w:jc w:val="center"/>
              <w:rPr>
                <w:lang w:val="kk-KZ"/>
              </w:rPr>
            </w:pPr>
          </w:p>
        </w:tc>
        <w:tc>
          <w:tcPr>
            <w:tcW w:w="540" w:type="dxa"/>
            <w:gridSpan w:val="2"/>
            <w:tcBorders>
              <w:top w:val="nil"/>
              <w:bottom w:val="nil"/>
            </w:tcBorders>
          </w:tcPr>
          <w:p w14:paraId="7BF96D3B">
            <w:pPr>
              <w:widowControl w:val="0"/>
              <w:jc w:val="center"/>
              <w:rPr>
                <w:lang w:val="kk-KZ"/>
              </w:rPr>
            </w:pPr>
          </w:p>
        </w:tc>
        <w:tc>
          <w:tcPr>
            <w:tcW w:w="720" w:type="dxa"/>
            <w:tcBorders>
              <w:top w:val="nil"/>
              <w:bottom w:val="nil"/>
            </w:tcBorders>
          </w:tcPr>
          <w:p w14:paraId="575B45E0">
            <w:pPr>
              <w:widowControl w:val="0"/>
              <w:jc w:val="center"/>
              <w:rPr>
                <w:lang w:val="kk-KZ"/>
              </w:rPr>
            </w:pPr>
          </w:p>
        </w:tc>
        <w:tc>
          <w:tcPr>
            <w:tcW w:w="540" w:type="dxa"/>
            <w:tcBorders>
              <w:top w:val="nil"/>
              <w:bottom w:val="nil"/>
            </w:tcBorders>
          </w:tcPr>
          <w:p w14:paraId="373D367B">
            <w:pPr>
              <w:widowControl w:val="0"/>
              <w:jc w:val="center"/>
              <w:rPr>
                <w:lang w:val="kk-KZ"/>
              </w:rPr>
            </w:pPr>
          </w:p>
        </w:tc>
        <w:tc>
          <w:tcPr>
            <w:tcW w:w="540" w:type="dxa"/>
            <w:tcBorders>
              <w:top w:val="nil"/>
              <w:bottom w:val="nil"/>
            </w:tcBorders>
          </w:tcPr>
          <w:p w14:paraId="34A81FFA">
            <w:pPr>
              <w:widowControl w:val="0"/>
              <w:jc w:val="center"/>
              <w:rPr>
                <w:lang w:val="kk-KZ"/>
              </w:rPr>
            </w:pPr>
          </w:p>
        </w:tc>
        <w:tc>
          <w:tcPr>
            <w:tcW w:w="540" w:type="dxa"/>
            <w:tcBorders>
              <w:top w:val="nil"/>
              <w:bottom w:val="nil"/>
            </w:tcBorders>
          </w:tcPr>
          <w:p w14:paraId="08CA050D">
            <w:pPr>
              <w:widowControl w:val="0"/>
              <w:jc w:val="center"/>
              <w:rPr>
                <w:lang w:val="kk-KZ"/>
              </w:rPr>
            </w:pPr>
          </w:p>
        </w:tc>
        <w:tc>
          <w:tcPr>
            <w:tcW w:w="720" w:type="dxa"/>
            <w:tcBorders>
              <w:top w:val="nil"/>
              <w:bottom w:val="nil"/>
            </w:tcBorders>
          </w:tcPr>
          <w:p w14:paraId="4EC28804">
            <w:pPr>
              <w:widowControl w:val="0"/>
              <w:jc w:val="center"/>
              <w:rPr>
                <w:lang w:val="kk-KZ"/>
              </w:rPr>
            </w:pPr>
          </w:p>
        </w:tc>
        <w:tc>
          <w:tcPr>
            <w:tcW w:w="720" w:type="dxa"/>
            <w:gridSpan w:val="2"/>
            <w:tcBorders>
              <w:top w:val="nil"/>
              <w:bottom w:val="nil"/>
            </w:tcBorders>
          </w:tcPr>
          <w:p w14:paraId="70C49B16">
            <w:pPr>
              <w:widowControl w:val="0"/>
              <w:jc w:val="center"/>
              <w:rPr>
                <w:lang w:val="kk-KZ"/>
              </w:rPr>
            </w:pPr>
          </w:p>
        </w:tc>
        <w:tc>
          <w:tcPr>
            <w:tcW w:w="530" w:type="dxa"/>
            <w:tcBorders>
              <w:top w:val="nil"/>
              <w:bottom w:val="nil"/>
            </w:tcBorders>
          </w:tcPr>
          <w:p w14:paraId="0026FDBA">
            <w:pPr>
              <w:widowControl w:val="0"/>
              <w:jc w:val="center"/>
              <w:rPr>
                <w:lang w:val="kk-KZ"/>
              </w:rPr>
            </w:pPr>
          </w:p>
        </w:tc>
        <w:tc>
          <w:tcPr>
            <w:tcW w:w="473" w:type="dxa"/>
            <w:tcBorders>
              <w:top w:val="nil"/>
              <w:bottom w:val="nil"/>
            </w:tcBorders>
          </w:tcPr>
          <w:p w14:paraId="46C78034">
            <w:pPr>
              <w:widowControl w:val="0"/>
              <w:jc w:val="center"/>
              <w:rPr>
                <w:lang w:val="kk-KZ"/>
              </w:rPr>
            </w:pPr>
          </w:p>
        </w:tc>
      </w:tr>
      <w:tr w14:paraId="729F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20"/>
            <w:tcBorders>
              <w:top w:val="nil"/>
              <w:bottom w:val="nil"/>
            </w:tcBorders>
          </w:tcPr>
          <w:p w14:paraId="0BD86340">
            <w:pPr>
              <w:widowControl w:val="0"/>
              <w:jc w:val="center"/>
              <w:rPr>
                <w:lang w:val="kk-KZ"/>
              </w:rPr>
            </w:pPr>
            <w:r>
              <w:rPr>
                <w:lang w:val="kk-KZ"/>
              </w:rPr>
              <w:t>Б. Өндірістік аймақ</w:t>
            </w:r>
          </w:p>
        </w:tc>
      </w:tr>
      <w:tr w14:paraId="4922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nil"/>
              <w:bottom w:val="nil"/>
            </w:tcBorders>
          </w:tcPr>
          <w:p w14:paraId="558FD792">
            <w:pPr>
              <w:widowControl w:val="0"/>
              <w:jc w:val="center"/>
              <w:rPr>
                <w:lang w:val="kk-KZ"/>
              </w:rPr>
            </w:pPr>
            <w:r>
              <w:rPr>
                <w:lang w:val="kk-KZ"/>
              </w:rPr>
              <w:t>1</w:t>
            </w:r>
          </w:p>
        </w:tc>
        <w:tc>
          <w:tcPr>
            <w:tcW w:w="1080" w:type="dxa"/>
            <w:gridSpan w:val="2"/>
            <w:tcBorders>
              <w:top w:val="nil"/>
              <w:bottom w:val="nil"/>
            </w:tcBorders>
          </w:tcPr>
          <w:p w14:paraId="79D25DED">
            <w:pPr>
              <w:widowControl w:val="0"/>
              <w:jc w:val="center"/>
              <w:rPr>
                <w:lang w:val="kk-KZ"/>
              </w:rPr>
            </w:pPr>
          </w:p>
        </w:tc>
        <w:tc>
          <w:tcPr>
            <w:tcW w:w="720" w:type="dxa"/>
            <w:gridSpan w:val="2"/>
            <w:tcBorders>
              <w:top w:val="nil"/>
              <w:bottom w:val="nil"/>
            </w:tcBorders>
          </w:tcPr>
          <w:p w14:paraId="343DF5B5">
            <w:pPr>
              <w:widowControl w:val="0"/>
              <w:jc w:val="center"/>
              <w:rPr>
                <w:lang w:val="kk-KZ"/>
              </w:rPr>
            </w:pPr>
          </w:p>
        </w:tc>
        <w:tc>
          <w:tcPr>
            <w:tcW w:w="720" w:type="dxa"/>
            <w:gridSpan w:val="2"/>
            <w:tcBorders>
              <w:top w:val="nil"/>
              <w:bottom w:val="nil"/>
            </w:tcBorders>
          </w:tcPr>
          <w:p w14:paraId="1C339DF6">
            <w:pPr>
              <w:widowControl w:val="0"/>
              <w:jc w:val="center"/>
              <w:rPr>
                <w:lang w:val="kk-KZ"/>
              </w:rPr>
            </w:pPr>
          </w:p>
        </w:tc>
        <w:tc>
          <w:tcPr>
            <w:tcW w:w="720" w:type="dxa"/>
            <w:gridSpan w:val="2"/>
            <w:tcBorders>
              <w:top w:val="nil"/>
              <w:bottom w:val="nil"/>
            </w:tcBorders>
          </w:tcPr>
          <w:p w14:paraId="27F84993">
            <w:pPr>
              <w:widowControl w:val="0"/>
              <w:jc w:val="center"/>
              <w:rPr>
                <w:lang w:val="kk-KZ"/>
              </w:rPr>
            </w:pPr>
          </w:p>
        </w:tc>
        <w:tc>
          <w:tcPr>
            <w:tcW w:w="540" w:type="dxa"/>
            <w:gridSpan w:val="2"/>
            <w:tcBorders>
              <w:top w:val="nil"/>
              <w:bottom w:val="nil"/>
            </w:tcBorders>
          </w:tcPr>
          <w:p w14:paraId="6553AF2A">
            <w:pPr>
              <w:widowControl w:val="0"/>
              <w:jc w:val="center"/>
              <w:rPr>
                <w:lang w:val="kk-KZ"/>
              </w:rPr>
            </w:pPr>
          </w:p>
        </w:tc>
        <w:tc>
          <w:tcPr>
            <w:tcW w:w="720" w:type="dxa"/>
            <w:tcBorders>
              <w:top w:val="nil"/>
              <w:bottom w:val="nil"/>
            </w:tcBorders>
          </w:tcPr>
          <w:p w14:paraId="7471283E">
            <w:pPr>
              <w:widowControl w:val="0"/>
              <w:jc w:val="center"/>
              <w:rPr>
                <w:lang w:val="kk-KZ"/>
              </w:rPr>
            </w:pPr>
          </w:p>
        </w:tc>
        <w:tc>
          <w:tcPr>
            <w:tcW w:w="540" w:type="dxa"/>
            <w:tcBorders>
              <w:top w:val="nil"/>
              <w:bottom w:val="nil"/>
            </w:tcBorders>
          </w:tcPr>
          <w:p w14:paraId="01007CF5">
            <w:pPr>
              <w:widowControl w:val="0"/>
              <w:jc w:val="center"/>
              <w:rPr>
                <w:lang w:val="kk-KZ"/>
              </w:rPr>
            </w:pPr>
          </w:p>
        </w:tc>
        <w:tc>
          <w:tcPr>
            <w:tcW w:w="540" w:type="dxa"/>
            <w:tcBorders>
              <w:top w:val="nil"/>
              <w:bottom w:val="nil"/>
            </w:tcBorders>
          </w:tcPr>
          <w:p w14:paraId="3CB5B8C9">
            <w:pPr>
              <w:widowControl w:val="0"/>
              <w:jc w:val="center"/>
              <w:rPr>
                <w:lang w:val="kk-KZ"/>
              </w:rPr>
            </w:pPr>
          </w:p>
        </w:tc>
        <w:tc>
          <w:tcPr>
            <w:tcW w:w="540" w:type="dxa"/>
            <w:tcBorders>
              <w:top w:val="nil"/>
              <w:bottom w:val="nil"/>
            </w:tcBorders>
          </w:tcPr>
          <w:p w14:paraId="1787040E">
            <w:pPr>
              <w:widowControl w:val="0"/>
              <w:jc w:val="center"/>
              <w:rPr>
                <w:lang w:val="kk-KZ"/>
              </w:rPr>
            </w:pPr>
          </w:p>
        </w:tc>
        <w:tc>
          <w:tcPr>
            <w:tcW w:w="720" w:type="dxa"/>
            <w:tcBorders>
              <w:top w:val="nil"/>
              <w:bottom w:val="nil"/>
            </w:tcBorders>
          </w:tcPr>
          <w:p w14:paraId="57A96F3F">
            <w:pPr>
              <w:widowControl w:val="0"/>
              <w:jc w:val="center"/>
              <w:rPr>
                <w:lang w:val="kk-KZ"/>
              </w:rPr>
            </w:pPr>
          </w:p>
        </w:tc>
        <w:tc>
          <w:tcPr>
            <w:tcW w:w="720" w:type="dxa"/>
            <w:gridSpan w:val="2"/>
            <w:tcBorders>
              <w:top w:val="nil"/>
              <w:bottom w:val="nil"/>
            </w:tcBorders>
          </w:tcPr>
          <w:p w14:paraId="27B6FC06">
            <w:pPr>
              <w:widowControl w:val="0"/>
              <w:jc w:val="center"/>
              <w:rPr>
                <w:lang w:val="kk-KZ"/>
              </w:rPr>
            </w:pPr>
          </w:p>
        </w:tc>
        <w:tc>
          <w:tcPr>
            <w:tcW w:w="530" w:type="dxa"/>
            <w:tcBorders>
              <w:top w:val="nil"/>
              <w:bottom w:val="nil"/>
            </w:tcBorders>
          </w:tcPr>
          <w:p w14:paraId="2552497E">
            <w:pPr>
              <w:widowControl w:val="0"/>
              <w:jc w:val="center"/>
              <w:rPr>
                <w:lang w:val="kk-KZ"/>
              </w:rPr>
            </w:pPr>
          </w:p>
        </w:tc>
        <w:tc>
          <w:tcPr>
            <w:tcW w:w="473" w:type="dxa"/>
            <w:tcBorders>
              <w:top w:val="nil"/>
              <w:bottom w:val="nil"/>
            </w:tcBorders>
          </w:tcPr>
          <w:p w14:paraId="27C682E5">
            <w:pPr>
              <w:widowControl w:val="0"/>
              <w:jc w:val="center"/>
              <w:rPr>
                <w:lang w:val="kk-KZ"/>
              </w:rPr>
            </w:pPr>
          </w:p>
        </w:tc>
      </w:tr>
      <w:tr w14:paraId="2150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nil"/>
              <w:bottom w:val="nil"/>
            </w:tcBorders>
          </w:tcPr>
          <w:p w14:paraId="178F2E81">
            <w:pPr>
              <w:widowControl w:val="0"/>
              <w:jc w:val="center"/>
              <w:rPr>
                <w:lang w:val="kk-KZ"/>
              </w:rPr>
            </w:pPr>
            <w:r>
              <w:rPr>
                <w:lang w:val="kk-KZ"/>
              </w:rPr>
              <w:t>2</w:t>
            </w:r>
          </w:p>
        </w:tc>
        <w:tc>
          <w:tcPr>
            <w:tcW w:w="1080" w:type="dxa"/>
            <w:gridSpan w:val="2"/>
            <w:tcBorders>
              <w:top w:val="nil"/>
              <w:bottom w:val="nil"/>
            </w:tcBorders>
          </w:tcPr>
          <w:p w14:paraId="6CE1AA54">
            <w:pPr>
              <w:widowControl w:val="0"/>
              <w:jc w:val="center"/>
              <w:rPr>
                <w:lang w:val="kk-KZ"/>
              </w:rPr>
            </w:pPr>
          </w:p>
        </w:tc>
        <w:tc>
          <w:tcPr>
            <w:tcW w:w="720" w:type="dxa"/>
            <w:gridSpan w:val="2"/>
            <w:tcBorders>
              <w:top w:val="nil"/>
              <w:bottom w:val="nil"/>
            </w:tcBorders>
          </w:tcPr>
          <w:p w14:paraId="3EC992BD">
            <w:pPr>
              <w:widowControl w:val="0"/>
              <w:jc w:val="center"/>
              <w:rPr>
                <w:lang w:val="kk-KZ"/>
              </w:rPr>
            </w:pPr>
          </w:p>
        </w:tc>
        <w:tc>
          <w:tcPr>
            <w:tcW w:w="720" w:type="dxa"/>
            <w:gridSpan w:val="2"/>
            <w:tcBorders>
              <w:top w:val="nil"/>
              <w:bottom w:val="nil"/>
            </w:tcBorders>
          </w:tcPr>
          <w:p w14:paraId="30C1BDAD">
            <w:pPr>
              <w:widowControl w:val="0"/>
              <w:jc w:val="center"/>
              <w:rPr>
                <w:lang w:val="kk-KZ"/>
              </w:rPr>
            </w:pPr>
          </w:p>
        </w:tc>
        <w:tc>
          <w:tcPr>
            <w:tcW w:w="720" w:type="dxa"/>
            <w:gridSpan w:val="2"/>
            <w:tcBorders>
              <w:top w:val="nil"/>
              <w:bottom w:val="nil"/>
            </w:tcBorders>
          </w:tcPr>
          <w:p w14:paraId="142FF4A1">
            <w:pPr>
              <w:widowControl w:val="0"/>
              <w:jc w:val="center"/>
              <w:rPr>
                <w:lang w:val="kk-KZ"/>
              </w:rPr>
            </w:pPr>
          </w:p>
        </w:tc>
        <w:tc>
          <w:tcPr>
            <w:tcW w:w="540" w:type="dxa"/>
            <w:gridSpan w:val="2"/>
            <w:tcBorders>
              <w:top w:val="nil"/>
              <w:bottom w:val="nil"/>
            </w:tcBorders>
          </w:tcPr>
          <w:p w14:paraId="58250214">
            <w:pPr>
              <w:widowControl w:val="0"/>
              <w:jc w:val="center"/>
              <w:rPr>
                <w:lang w:val="kk-KZ"/>
              </w:rPr>
            </w:pPr>
          </w:p>
        </w:tc>
        <w:tc>
          <w:tcPr>
            <w:tcW w:w="720" w:type="dxa"/>
            <w:tcBorders>
              <w:top w:val="nil"/>
              <w:bottom w:val="nil"/>
            </w:tcBorders>
          </w:tcPr>
          <w:p w14:paraId="7FBCD2E8">
            <w:pPr>
              <w:widowControl w:val="0"/>
              <w:jc w:val="center"/>
              <w:rPr>
                <w:lang w:val="kk-KZ"/>
              </w:rPr>
            </w:pPr>
          </w:p>
        </w:tc>
        <w:tc>
          <w:tcPr>
            <w:tcW w:w="540" w:type="dxa"/>
            <w:tcBorders>
              <w:top w:val="nil"/>
              <w:bottom w:val="nil"/>
            </w:tcBorders>
          </w:tcPr>
          <w:p w14:paraId="425C7417">
            <w:pPr>
              <w:widowControl w:val="0"/>
              <w:jc w:val="center"/>
              <w:rPr>
                <w:lang w:val="kk-KZ"/>
              </w:rPr>
            </w:pPr>
          </w:p>
        </w:tc>
        <w:tc>
          <w:tcPr>
            <w:tcW w:w="540" w:type="dxa"/>
            <w:tcBorders>
              <w:top w:val="nil"/>
              <w:bottom w:val="nil"/>
            </w:tcBorders>
          </w:tcPr>
          <w:p w14:paraId="315BA734">
            <w:pPr>
              <w:widowControl w:val="0"/>
              <w:jc w:val="center"/>
              <w:rPr>
                <w:lang w:val="kk-KZ"/>
              </w:rPr>
            </w:pPr>
          </w:p>
        </w:tc>
        <w:tc>
          <w:tcPr>
            <w:tcW w:w="540" w:type="dxa"/>
            <w:tcBorders>
              <w:top w:val="nil"/>
              <w:bottom w:val="nil"/>
            </w:tcBorders>
          </w:tcPr>
          <w:p w14:paraId="3B3A4121">
            <w:pPr>
              <w:widowControl w:val="0"/>
              <w:jc w:val="center"/>
              <w:rPr>
                <w:lang w:val="kk-KZ"/>
              </w:rPr>
            </w:pPr>
          </w:p>
        </w:tc>
        <w:tc>
          <w:tcPr>
            <w:tcW w:w="720" w:type="dxa"/>
            <w:tcBorders>
              <w:top w:val="nil"/>
              <w:bottom w:val="nil"/>
            </w:tcBorders>
          </w:tcPr>
          <w:p w14:paraId="489B465F">
            <w:pPr>
              <w:widowControl w:val="0"/>
              <w:jc w:val="center"/>
              <w:rPr>
                <w:lang w:val="kk-KZ"/>
              </w:rPr>
            </w:pPr>
          </w:p>
        </w:tc>
        <w:tc>
          <w:tcPr>
            <w:tcW w:w="720" w:type="dxa"/>
            <w:gridSpan w:val="2"/>
            <w:tcBorders>
              <w:top w:val="nil"/>
              <w:bottom w:val="nil"/>
            </w:tcBorders>
          </w:tcPr>
          <w:p w14:paraId="6AC2FAA5">
            <w:pPr>
              <w:widowControl w:val="0"/>
              <w:jc w:val="center"/>
              <w:rPr>
                <w:lang w:val="kk-KZ"/>
              </w:rPr>
            </w:pPr>
          </w:p>
        </w:tc>
        <w:tc>
          <w:tcPr>
            <w:tcW w:w="530" w:type="dxa"/>
            <w:tcBorders>
              <w:top w:val="nil"/>
              <w:bottom w:val="nil"/>
            </w:tcBorders>
          </w:tcPr>
          <w:p w14:paraId="47430AC4">
            <w:pPr>
              <w:widowControl w:val="0"/>
              <w:jc w:val="center"/>
              <w:rPr>
                <w:lang w:val="kk-KZ"/>
              </w:rPr>
            </w:pPr>
          </w:p>
        </w:tc>
        <w:tc>
          <w:tcPr>
            <w:tcW w:w="473" w:type="dxa"/>
            <w:tcBorders>
              <w:top w:val="nil"/>
              <w:bottom w:val="nil"/>
            </w:tcBorders>
          </w:tcPr>
          <w:p w14:paraId="0B65E5E7">
            <w:pPr>
              <w:widowControl w:val="0"/>
              <w:jc w:val="center"/>
              <w:rPr>
                <w:lang w:val="kk-KZ"/>
              </w:rPr>
            </w:pPr>
          </w:p>
        </w:tc>
      </w:tr>
      <w:tr w14:paraId="602C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nil"/>
            </w:tcBorders>
          </w:tcPr>
          <w:p w14:paraId="3E14754B">
            <w:pPr>
              <w:widowControl w:val="0"/>
              <w:jc w:val="center"/>
              <w:rPr>
                <w:lang w:val="kk-KZ"/>
              </w:rPr>
            </w:pPr>
            <w:r>
              <w:rPr>
                <w:lang w:val="kk-KZ"/>
              </w:rPr>
              <w:t>және т.б.</w:t>
            </w:r>
          </w:p>
        </w:tc>
        <w:tc>
          <w:tcPr>
            <w:tcW w:w="1080" w:type="dxa"/>
            <w:gridSpan w:val="2"/>
            <w:tcBorders>
              <w:top w:val="nil"/>
            </w:tcBorders>
          </w:tcPr>
          <w:p w14:paraId="5DD589CB">
            <w:pPr>
              <w:widowControl w:val="0"/>
              <w:jc w:val="center"/>
              <w:rPr>
                <w:lang w:val="kk-KZ"/>
              </w:rPr>
            </w:pPr>
          </w:p>
        </w:tc>
        <w:tc>
          <w:tcPr>
            <w:tcW w:w="720" w:type="dxa"/>
            <w:gridSpan w:val="2"/>
            <w:tcBorders>
              <w:top w:val="nil"/>
            </w:tcBorders>
          </w:tcPr>
          <w:p w14:paraId="026B854C">
            <w:pPr>
              <w:widowControl w:val="0"/>
              <w:jc w:val="center"/>
              <w:rPr>
                <w:lang w:val="kk-KZ"/>
              </w:rPr>
            </w:pPr>
          </w:p>
        </w:tc>
        <w:tc>
          <w:tcPr>
            <w:tcW w:w="720" w:type="dxa"/>
            <w:gridSpan w:val="2"/>
            <w:tcBorders>
              <w:top w:val="nil"/>
            </w:tcBorders>
          </w:tcPr>
          <w:p w14:paraId="73088DA4">
            <w:pPr>
              <w:widowControl w:val="0"/>
              <w:jc w:val="center"/>
              <w:rPr>
                <w:lang w:val="kk-KZ"/>
              </w:rPr>
            </w:pPr>
          </w:p>
        </w:tc>
        <w:tc>
          <w:tcPr>
            <w:tcW w:w="720" w:type="dxa"/>
            <w:gridSpan w:val="2"/>
            <w:tcBorders>
              <w:top w:val="nil"/>
            </w:tcBorders>
          </w:tcPr>
          <w:p w14:paraId="0384DAEE">
            <w:pPr>
              <w:widowControl w:val="0"/>
              <w:jc w:val="center"/>
              <w:rPr>
                <w:lang w:val="kk-KZ"/>
              </w:rPr>
            </w:pPr>
          </w:p>
        </w:tc>
        <w:tc>
          <w:tcPr>
            <w:tcW w:w="540" w:type="dxa"/>
            <w:gridSpan w:val="2"/>
            <w:tcBorders>
              <w:top w:val="nil"/>
            </w:tcBorders>
          </w:tcPr>
          <w:p w14:paraId="549C7D75">
            <w:pPr>
              <w:widowControl w:val="0"/>
              <w:jc w:val="center"/>
              <w:rPr>
                <w:lang w:val="kk-KZ"/>
              </w:rPr>
            </w:pPr>
          </w:p>
        </w:tc>
        <w:tc>
          <w:tcPr>
            <w:tcW w:w="720" w:type="dxa"/>
            <w:tcBorders>
              <w:top w:val="nil"/>
            </w:tcBorders>
          </w:tcPr>
          <w:p w14:paraId="6A6C73AE">
            <w:pPr>
              <w:widowControl w:val="0"/>
              <w:jc w:val="center"/>
              <w:rPr>
                <w:lang w:val="kk-KZ"/>
              </w:rPr>
            </w:pPr>
          </w:p>
        </w:tc>
        <w:tc>
          <w:tcPr>
            <w:tcW w:w="540" w:type="dxa"/>
            <w:tcBorders>
              <w:top w:val="nil"/>
            </w:tcBorders>
          </w:tcPr>
          <w:p w14:paraId="6CE5F42F">
            <w:pPr>
              <w:widowControl w:val="0"/>
              <w:jc w:val="center"/>
              <w:rPr>
                <w:lang w:val="kk-KZ"/>
              </w:rPr>
            </w:pPr>
          </w:p>
        </w:tc>
        <w:tc>
          <w:tcPr>
            <w:tcW w:w="540" w:type="dxa"/>
            <w:tcBorders>
              <w:top w:val="nil"/>
            </w:tcBorders>
          </w:tcPr>
          <w:p w14:paraId="2A151A82">
            <w:pPr>
              <w:widowControl w:val="0"/>
              <w:jc w:val="center"/>
              <w:rPr>
                <w:lang w:val="kk-KZ"/>
              </w:rPr>
            </w:pPr>
          </w:p>
        </w:tc>
        <w:tc>
          <w:tcPr>
            <w:tcW w:w="540" w:type="dxa"/>
            <w:tcBorders>
              <w:top w:val="nil"/>
            </w:tcBorders>
          </w:tcPr>
          <w:p w14:paraId="3BE82DF3">
            <w:pPr>
              <w:widowControl w:val="0"/>
              <w:jc w:val="center"/>
              <w:rPr>
                <w:lang w:val="kk-KZ"/>
              </w:rPr>
            </w:pPr>
          </w:p>
        </w:tc>
        <w:tc>
          <w:tcPr>
            <w:tcW w:w="720" w:type="dxa"/>
            <w:tcBorders>
              <w:top w:val="nil"/>
            </w:tcBorders>
          </w:tcPr>
          <w:p w14:paraId="5B74C6B8">
            <w:pPr>
              <w:widowControl w:val="0"/>
              <w:jc w:val="center"/>
              <w:rPr>
                <w:lang w:val="kk-KZ"/>
              </w:rPr>
            </w:pPr>
          </w:p>
        </w:tc>
        <w:tc>
          <w:tcPr>
            <w:tcW w:w="720" w:type="dxa"/>
            <w:gridSpan w:val="2"/>
            <w:tcBorders>
              <w:top w:val="nil"/>
            </w:tcBorders>
          </w:tcPr>
          <w:p w14:paraId="3A602F80">
            <w:pPr>
              <w:widowControl w:val="0"/>
              <w:jc w:val="center"/>
              <w:rPr>
                <w:lang w:val="kk-KZ"/>
              </w:rPr>
            </w:pPr>
          </w:p>
        </w:tc>
        <w:tc>
          <w:tcPr>
            <w:tcW w:w="530" w:type="dxa"/>
            <w:tcBorders>
              <w:top w:val="nil"/>
            </w:tcBorders>
          </w:tcPr>
          <w:p w14:paraId="7688C0D8">
            <w:pPr>
              <w:widowControl w:val="0"/>
              <w:jc w:val="center"/>
              <w:rPr>
                <w:lang w:val="kk-KZ"/>
              </w:rPr>
            </w:pPr>
          </w:p>
        </w:tc>
        <w:tc>
          <w:tcPr>
            <w:tcW w:w="473" w:type="dxa"/>
            <w:tcBorders>
              <w:top w:val="nil"/>
            </w:tcBorders>
          </w:tcPr>
          <w:p w14:paraId="3BAF2FE6">
            <w:pPr>
              <w:widowControl w:val="0"/>
              <w:jc w:val="center"/>
              <w:rPr>
                <w:lang w:val="kk-KZ"/>
              </w:rPr>
            </w:pPr>
          </w:p>
        </w:tc>
      </w:tr>
    </w:tbl>
    <w:p w14:paraId="79B2DC89">
      <w:pPr>
        <w:widowControl w:val="0"/>
        <w:ind w:firstLine="454"/>
        <w:rPr>
          <w:rFonts w:eastAsia="SimSun"/>
          <w:b/>
          <w:bCs/>
          <w:lang w:val="kk-KZ"/>
        </w:rPr>
      </w:pPr>
      <w:r>
        <w:rPr>
          <w:b/>
          <w:bCs/>
          <w:spacing w:val="-4"/>
          <w:lang w:val="kk-KZ"/>
        </w:rPr>
        <w:t>Бақылау сұрақтары</w:t>
      </w:r>
      <w:r>
        <w:rPr>
          <w:rFonts w:eastAsia="SimSun"/>
          <w:b/>
          <w:bCs/>
          <w:lang w:val="kk-KZ"/>
        </w:rPr>
        <w:t>:</w:t>
      </w:r>
    </w:p>
    <w:p w14:paraId="70609038">
      <w:pPr>
        <w:pStyle w:val="6"/>
        <w:widowControl w:val="0"/>
        <w:spacing w:after="0"/>
        <w:ind w:firstLine="454"/>
        <w:jc w:val="both"/>
        <w:rPr>
          <w:sz w:val="24"/>
          <w:szCs w:val="24"/>
          <w:lang w:val="kk-KZ"/>
        </w:rPr>
      </w:pPr>
      <w:r>
        <w:rPr>
          <w:sz w:val="24"/>
          <w:szCs w:val="24"/>
          <w:lang w:val="kk-KZ"/>
        </w:rPr>
        <w:t>1) Жобаланатын ғимараттар мен құрылыстардың жинақ тізімі қалай құрылады?</w:t>
      </w:r>
    </w:p>
    <w:p w14:paraId="5A5B681F">
      <w:pPr>
        <w:widowControl w:val="0"/>
        <w:shd w:val="clear" w:color="auto" w:fill="FFFFFF"/>
        <w:tabs>
          <w:tab w:val="left" w:pos="1260"/>
        </w:tabs>
        <w:autoSpaceDE w:val="0"/>
        <w:autoSpaceDN w:val="0"/>
        <w:adjustRightInd w:val="0"/>
        <w:ind w:firstLine="454"/>
        <w:jc w:val="both"/>
        <w:rPr>
          <w:lang w:val="kk-KZ"/>
        </w:rPr>
      </w:pPr>
      <w:r>
        <w:rPr>
          <w:lang w:val="kk-KZ"/>
        </w:rPr>
        <w:t>2) Тұрғынды аймақ дегеніміз не, оған нелер кіреді?</w:t>
      </w:r>
    </w:p>
    <w:p w14:paraId="57907DD6">
      <w:pPr>
        <w:widowControl w:val="0"/>
        <w:shd w:val="clear" w:color="auto" w:fill="FFFFFF"/>
        <w:tabs>
          <w:tab w:val="left" w:pos="1260"/>
        </w:tabs>
        <w:autoSpaceDE w:val="0"/>
        <w:autoSpaceDN w:val="0"/>
        <w:adjustRightInd w:val="0"/>
        <w:ind w:firstLine="454"/>
        <w:jc w:val="both"/>
        <w:rPr>
          <w:lang w:val="kk-KZ"/>
        </w:rPr>
      </w:pPr>
      <w:r>
        <w:rPr>
          <w:lang w:val="kk-KZ"/>
        </w:rPr>
        <w:t>3) Өндірістік аймақ дегеніміз не, оған нелер кіреді?</w:t>
      </w:r>
    </w:p>
    <w:p w14:paraId="15F928BF">
      <w:pPr>
        <w:pStyle w:val="6"/>
        <w:widowControl w:val="0"/>
        <w:spacing w:after="0"/>
        <w:ind w:firstLine="454"/>
        <w:jc w:val="both"/>
        <w:rPr>
          <w:rFonts w:eastAsia="Batang"/>
          <w:b/>
          <w:bCs/>
          <w:sz w:val="24"/>
          <w:szCs w:val="24"/>
          <w:lang w:val="kk-KZ" w:eastAsia="ko-KR"/>
        </w:rPr>
      </w:pPr>
    </w:p>
    <w:p w14:paraId="4E0C5965">
      <w:pPr>
        <w:pStyle w:val="6"/>
        <w:widowControl w:val="0"/>
        <w:spacing w:after="0"/>
        <w:ind w:firstLine="454"/>
        <w:jc w:val="both"/>
        <w:rPr>
          <w:color w:val="FF6600"/>
          <w:sz w:val="24"/>
          <w:szCs w:val="24"/>
          <w:lang w:val="kk-KZ"/>
        </w:rPr>
      </w:pPr>
      <w:r>
        <w:rPr>
          <w:rFonts w:eastAsia="Batang"/>
          <w:b/>
          <w:bCs/>
          <w:sz w:val="24"/>
          <w:szCs w:val="24"/>
          <w:lang w:val="kk-KZ" w:eastAsia="ko-KR"/>
        </w:rPr>
        <w:t xml:space="preserve">Зертқаналық жұмыс </w:t>
      </w:r>
      <w:r>
        <w:rPr>
          <w:b/>
          <w:bCs/>
          <w:sz w:val="24"/>
          <w:szCs w:val="24"/>
          <w:lang w:val="kk-KZ"/>
        </w:rPr>
        <w:t xml:space="preserve">№11. </w:t>
      </w:r>
      <w:r>
        <w:rPr>
          <w:sz w:val="24"/>
          <w:szCs w:val="24"/>
          <w:lang w:val="kk-KZ"/>
        </w:rPr>
        <w:t>Қой  шаруашылығы кешендерін жоспарлау</w:t>
      </w:r>
    </w:p>
    <w:p w14:paraId="6F63A557">
      <w:pPr>
        <w:widowControl w:val="0"/>
        <w:tabs>
          <w:tab w:val="left" w:pos="1440"/>
        </w:tabs>
        <w:ind w:firstLine="454"/>
        <w:jc w:val="both"/>
        <w:rPr>
          <w:lang w:val="kk-KZ"/>
        </w:rPr>
      </w:pPr>
      <w:r>
        <w:rPr>
          <w:lang w:val="kk-KZ"/>
        </w:rPr>
        <w:t>Қой шаруашылығы кешенінің құрамына келесідей мамандандырылған ғимараттар мен құрылыстар кіреді:</w:t>
      </w:r>
    </w:p>
    <w:p w14:paraId="06ACD439">
      <w:pPr>
        <w:widowControl w:val="0"/>
        <w:ind w:firstLine="454"/>
        <w:jc w:val="both"/>
        <w:rPr>
          <w:lang w:val="kk-KZ"/>
        </w:rPr>
      </w:pPr>
      <w:r>
        <w:rPr>
          <w:lang w:val="kk-KZ"/>
        </w:rPr>
        <w:t>1) бір отар сыйатын қысқы және ерте көктемгі қоздау кезіндегі аналық қойларға арналған қой қора, онда қойларға арналған қора, қоздау қорасы, құрал-сайман мен жемге арналған бөлме, ашық база болады;</w:t>
      </w:r>
    </w:p>
    <w:p w14:paraId="676A9179">
      <w:pPr>
        <w:widowControl w:val="0"/>
        <w:ind w:firstLine="454"/>
        <w:jc w:val="both"/>
        <w:rPr>
          <w:lang w:val="kk-KZ"/>
        </w:rPr>
      </w:pPr>
      <w:r>
        <w:rPr>
          <w:lang w:val="kk-KZ"/>
        </w:rPr>
        <w:t>2) көктемгі қоздау кезінде аналық қойдың бір немесе екі отарына арналған сыйымдылықтағы қой қора;</w:t>
      </w:r>
    </w:p>
    <w:p w14:paraId="2C50575A">
      <w:pPr>
        <w:widowControl w:val="0"/>
        <w:ind w:firstLine="454"/>
        <w:jc w:val="both"/>
        <w:rPr>
          <w:lang w:val="kk-KZ"/>
        </w:rPr>
      </w:pPr>
      <w:r>
        <w:rPr>
          <w:lang w:val="kk-KZ"/>
        </w:rPr>
        <w:t>3)  асыл тұқымды қойларға арналған қой қора;</w:t>
      </w:r>
    </w:p>
    <w:p w14:paraId="58A83D96">
      <w:pPr>
        <w:widowControl w:val="0"/>
        <w:ind w:firstLine="454"/>
        <w:jc w:val="both"/>
        <w:rPr>
          <w:lang w:val="kk-KZ"/>
        </w:rPr>
      </w:pPr>
      <w:r>
        <w:rPr>
          <w:lang w:val="kk-KZ"/>
        </w:rPr>
        <w:t>5) 100-150 аналық қой сыйатын қоздау қорасы;</w:t>
      </w:r>
    </w:p>
    <w:p w14:paraId="0BB66029">
      <w:pPr>
        <w:widowControl w:val="0"/>
        <w:ind w:firstLine="454"/>
        <w:jc w:val="both"/>
        <w:rPr>
          <w:lang w:val="kk-KZ"/>
        </w:rPr>
      </w:pPr>
      <w:r>
        <w:rPr>
          <w:lang w:val="kk-KZ"/>
        </w:rPr>
        <w:t>6) жүн қырқу пункті (қой қырқу бөлмесі, жүнді престеу және сақтау бөлмесі, қырқылмаған қойларға арналған бастырма, қырқылған қойларға арналған ашық қашалар, жүн шығымын анықтауға арналған лаборатория, тұрмыстық бөлмелер;</w:t>
      </w:r>
    </w:p>
    <w:p w14:paraId="4B144E43">
      <w:pPr>
        <w:widowControl w:val="0"/>
        <w:ind w:firstLine="454"/>
        <w:jc w:val="both"/>
        <w:rPr>
          <w:lang w:val="kk-KZ"/>
        </w:rPr>
      </w:pPr>
      <w:r>
        <w:rPr>
          <w:lang w:val="kk-KZ"/>
        </w:rPr>
        <w:t>7) мал дәрігерлік пункт;</w:t>
      </w:r>
    </w:p>
    <w:p w14:paraId="792E79AD">
      <w:pPr>
        <w:widowControl w:val="0"/>
        <w:ind w:firstLine="454"/>
        <w:jc w:val="both"/>
        <w:rPr>
          <w:lang w:val="kk-KZ"/>
        </w:rPr>
      </w:pPr>
      <w:r>
        <w:rPr>
          <w:lang w:val="kk-KZ"/>
        </w:rPr>
        <w:t>8) қойларды шомылдыруға арналған астау;</w:t>
      </w:r>
    </w:p>
    <w:p w14:paraId="08BA8925">
      <w:pPr>
        <w:widowControl w:val="0"/>
        <w:ind w:firstLine="454"/>
        <w:jc w:val="both"/>
        <w:rPr>
          <w:lang w:val="kk-KZ"/>
        </w:rPr>
      </w:pPr>
      <w:r>
        <w:rPr>
          <w:lang w:val="kk-KZ"/>
        </w:rPr>
        <w:t>9) автотаразы;</w:t>
      </w:r>
    </w:p>
    <w:p w14:paraId="199F1F0E">
      <w:pPr>
        <w:widowControl w:val="0"/>
        <w:ind w:firstLine="454"/>
        <w:jc w:val="both"/>
        <w:rPr>
          <w:lang w:val="kk-KZ"/>
        </w:rPr>
      </w:pPr>
      <w:r>
        <w:rPr>
          <w:lang w:val="kk-KZ"/>
        </w:rPr>
        <w:t>10) жемшөп пен төсеме сақтауға арналған қоймалар мен алаңшалар;</w:t>
      </w:r>
    </w:p>
    <w:p w14:paraId="101DC796">
      <w:pPr>
        <w:widowControl w:val="0"/>
        <w:ind w:firstLine="454"/>
        <w:jc w:val="both"/>
        <w:rPr>
          <w:lang w:val="kk-KZ"/>
        </w:rPr>
      </w:pPr>
      <w:r>
        <w:rPr>
          <w:lang w:val="kk-KZ"/>
        </w:rPr>
        <w:t>11) қызмет көрсету персоналына арналған үй.</w:t>
      </w:r>
    </w:p>
    <w:p w14:paraId="1532FDC5">
      <w:pPr>
        <w:widowControl w:val="0"/>
        <w:ind w:firstLine="454"/>
        <w:rPr>
          <w:b/>
          <w:lang w:val="kk-KZ"/>
        </w:rPr>
      </w:pPr>
      <w:r>
        <w:rPr>
          <w:b/>
          <w:lang w:val="kk-KZ"/>
        </w:rPr>
        <w:t xml:space="preserve">Бақылау сұрақтары: </w:t>
      </w:r>
    </w:p>
    <w:p w14:paraId="1BAFDBD3">
      <w:pPr>
        <w:widowControl w:val="0"/>
        <w:ind w:firstLine="454"/>
        <w:jc w:val="both"/>
        <w:rPr>
          <w:lang w:val="kk-KZ"/>
        </w:rPr>
      </w:pPr>
      <w:r>
        <w:rPr>
          <w:rFonts w:eastAsia="SimSun"/>
          <w:lang w:val="kk-KZ"/>
        </w:rPr>
        <w:t>1.</w:t>
      </w:r>
      <w:r>
        <w:rPr>
          <w:lang w:val="kk-KZ"/>
        </w:rPr>
        <w:t>Қой шаруашылығы кешенін жоспарлау қалай орындалады?</w:t>
      </w:r>
    </w:p>
    <w:p w14:paraId="4D0E1558">
      <w:pPr>
        <w:pStyle w:val="6"/>
        <w:widowControl w:val="0"/>
        <w:tabs>
          <w:tab w:val="left" w:pos="360"/>
        </w:tabs>
        <w:spacing w:after="0"/>
        <w:ind w:firstLine="454"/>
        <w:jc w:val="both"/>
        <w:rPr>
          <w:sz w:val="24"/>
          <w:szCs w:val="24"/>
          <w:lang w:val="kk-KZ"/>
        </w:rPr>
      </w:pPr>
      <w:r>
        <w:rPr>
          <w:sz w:val="24"/>
          <w:szCs w:val="24"/>
          <w:lang w:val="kk-KZ"/>
        </w:rPr>
        <w:t>2. Қой шаруашылығы кешенінің құрамына қандай мамандандырылған ғимараттар мен құрылыстар кіреді?</w:t>
      </w:r>
    </w:p>
    <w:p w14:paraId="7B451ACF">
      <w:pPr>
        <w:widowControl w:val="0"/>
        <w:tabs>
          <w:tab w:val="left" w:pos="1440"/>
        </w:tabs>
        <w:ind w:firstLine="454"/>
        <w:jc w:val="both"/>
        <w:rPr>
          <w:lang w:val="kk-KZ"/>
        </w:rPr>
      </w:pPr>
      <w:r>
        <w:rPr>
          <w:lang w:val="kk-KZ"/>
        </w:rPr>
        <w:t>3. Аналық қой қоздау қорасының қабылданған нормалық мөлшері?</w:t>
      </w:r>
    </w:p>
    <w:p w14:paraId="564FE817">
      <w:pPr>
        <w:widowControl w:val="0"/>
        <w:ind w:firstLine="454"/>
        <w:jc w:val="both"/>
        <w:rPr>
          <w:b/>
          <w:color w:val="FF6600"/>
          <w:lang w:val="kk-KZ"/>
        </w:rPr>
      </w:pPr>
    </w:p>
    <w:p w14:paraId="693BA507">
      <w:pPr>
        <w:pStyle w:val="6"/>
        <w:widowControl w:val="0"/>
        <w:spacing w:after="0"/>
        <w:ind w:firstLine="454"/>
        <w:jc w:val="both"/>
        <w:rPr>
          <w:color w:val="FF6600"/>
          <w:sz w:val="24"/>
          <w:szCs w:val="24"/>
          <w:lang w:val="kk-KZ"/>
        </w:rPr>
      </w:pPr>
      <w:r>
        <w:rPr>
          <w:b/>
          <w:bCs/>
          <w:sz w:val="24"/>
          <w:szCs w:val="24"/>
          <w:lang w:val="kk-KZ"/>
        </w:rPr>
        <w:t>Зертханалық</w:t>
      </w:r>
      <w:r>
        <w:rPr>
          <w:rFonts w:eastAsia="Batang"/>
          <w:b/>
          <w:bCs/>
          <w:sz w:val="24"/>
          <w:szCs w:val="24"/>
          <w:lang w:val="kk-KZ" w:eastAsia="ko-KR"/>
        </w:rPr>
        <w:t xml:space="preserve"> жұмыс </w:t>
      </w:r>
      <w:r>
        <w:rPr>
          <w:b/>
          <w:bCs/>
          <w:sz w:val="24"/>
          <w:szCs w:val="24"/>
          <w:lang w:val="kk-KZ"/>
        </w:rPr>
        <w:t xml:space="preserve">№12. </w:t>
      </w:r>
      <w:r>
        <w:rPr>
          <w:sz w:val="24"/>
          <w:szCs w:val="24"/>
          <w:lang w:val="kk-KZ"/>
        </w:rPr>
        <w:t>Құс шаруашылығы кешендерін жоспарлау және салу</w:t>
      </w:r>
    </w:p>
    <w:p w14:paraId="4F552333">
      <w:pPr>
        <w:widowControl w:val="0"/>
        <w:ind w:firstLine="454"/>
        <w:jc w:val="both"/>
        <w:rPr>
          <w:lang w:val="kk-KZ"/>
        </w:rPr>
      </w:pPr>
      <w:r>
        <w:rPr>
          <w:b/>
          <w:i/>
          <w:iCs/>
          <w:lang w:val="kk-KZ"/>
        </w:rPr>
        <w:t>Тапсырма:</w:t>
      </w:r>
      <w:r>
        <w:rPr>
          <w:lang w:val="kk-KZ"/>
        </w:rPr>
        <w:t xml:space="preserve"> Әр студент өзінің варианты бойынша құс шаруашылығы кешендері бойынша есептеулер жүргізу тиіс.</w:t>
      </w:r>
    </w:p>
    <w:p w14:paraId="7FD9F938">
      <w:pPr>
        <w:widowControl w:val="0"/>
        <w:ind w:firstLine="454"/>
        <w:jc w:val="both"/>
        <w:rPr>
          <w:lang w:val="kk-KZ"/>
        </w:rPr>
      </w:pPr>
      <w:r>
        <w:rPr>
          <w:b/>
          <w:lang w:val="kk-KZ"/>
        </w:rPr>
        <w:t xml:space="preserve">Әдістемелік ұсыныстар: </w:t>
      </w:r>
      <w:r>
        <w:rPr>
          <w:lang w:val="kk-KZ"/>
        </w:rPr>
        <w:t xml:space="preserve">Елді мекендерді инженерлік көркейту жөніндегі іс-шараларды жобалау жоспарлау жобасын жасағаннан кейін немесе оны дайындау кезінде жүзеге асырылады. </w:t>
      </w:r>
    </w:p>
    <w:p w14:paraId="031757F6">
      <w:pPr>
        <w:widowControl w:val="0"/>
        <w:ind w:firstLine="454"/>
        <w:jc w:val="both"/>
        <w:rPr>
          <w:lang w:val="kk-KZ"/>
        </w:rPr>
      </w:pPr>
      <w:r>
        <w:rPr>
          <w:i/>
          <w:lang w:val="kk-KZ"/>
        </w:rPr>
        <w:t>Сумен жабдықтау.</w:t>
      </w:r>
      <w:r>
        <w:rPr>
          <w:lang w:val="kk-KZ"/>
        </w:rPr>
        <w:t xml:space="preserve"> Қолдағы су көздері дебитінің жеткілікті екендігі, қанша артезиан құдықтары қажет екендігі, жаңа құрылыстарды қолданымдағы су құбырына қосуға болатындығы және басқалары туралы мәселелерді шешу үшін, су тұтынудың максималды тәуліктік көлемін білу қажет. Бұл көлемді тәуліктік біркелкілік еместік коэффициентін ескере отырып, орташа тәуліктік су тұтыну нормасы бойынша анықтайды.</w:t>
      </w:r>
    </w:p>
    <w:p w14:paraId="612C1431">
      <w:pPr>
        <w:widowControl w:val="0"/>
        <w:ind w:firstLine="454"/>
        <w:jc w:val="both"/>
        <w:rPr>
          <w:lang w:val="kk-KZ"/>
        </w:rPr>
      </w:pPr>
      <w:r>
        <w:rPr>
          <w:i/>
          <w:lang w:val="kk-KZ"/>
        </w:rPr>
        <w:t>Канализация.</w:t>
      </w:r>
      <w:r>
        <w:rPr>
          <w:lang w:val="kk-KZ"/>
        </w:rPr>
        <w:t xml:space="preserve"> Алдын ала есептеулер канализация жүйесі арқылы тазарту құрылғысына түсетін ағын сулардың мөлшерін анықтаудан тұрады. Тазарту құрылғысына арналған орын жоспарлау жобасында белгіленеді, ал учаске көлемі ағынды сулар мөлшеріне байланысты болады. Шамамен оны су тұтыну көлемінің 80%-ы мөлшерінде қабылдайды.</w:t>
      </w:r>
    </w:p>
    <w:p w14:paraId="68FF6EE9">
      <w:pPr>
        <w:widowControl w:val="0"/>
        <w:ind w:firstLine="454"/>
        <w:jc w:val="both"/>
        <w:rPr>
          <w:lang w:val="kk-KZ"/>
        </w:rPr>
      </w:pPr>
      <w:r>
        <w:rPr>
          <w:i/>
          <w:lang w:val="kk-KZ"/>
        </w:rPr>
        <w:t>Электрмен жабдықтау.</w:t>
      </w:r>
      <w:r>
        <w:rPr>
          <w:lang w:val="kk-KZ"/>
        </w:rPr>
        <w:t xml:space="preserve"> Қазір әр елді мекен жоғары кернеулі айнымалы тоғы бар мемлекеттік электр жүйесінен электр энергиясын ала алады.</w:t>
      </w:r>
    </w:p>
    <w:p w14:paraId="144B0B21">
      <w:pPr>
        <w:widowControl w:val="0"/>
        <w:ind w:firstLine="454"/>
        <w:jc w:val="both"/>
        <w:rPr>
          <w:lang w:val="kk-KZ"/>
        </w:rPr>
      </w:pPr>
      <w:r>
        <w:rPr>
          <w:lang w:val="kk-KZ"/>
        </w:rPr>
        <w:t>Жүйедегі кернеу 380 вольт болғандағы трансформатор қуаты шамамен келесі түрде қабылданады:</w:t>
      </w:r>
    </w:p>
    <w:p w14:paraId="4971D1D3">
      <w:pPr>
        <w:widowControl w:val="0"/>
        <w:ind w:firstLine="454"/>
        <w:jc w:val="both"/>
        <w:rPr>
          <w:lang w:val="kk-KZ"/>
        </w:rPr>
      </w:pPr>
      <w:r>
        <w:rPr>
          <w:lang w:val="kk-KZ"/>
        </w:rPr>
        <w:t>Трансформаторлық қосалқы станциялардың санын төмендегі формула бойынша есептеуге болады:</w:t>
      </w:r>
    </w:p>
    <w:p w14:paraId="77B91103">
      <w:pPr>
        <w:widowControl w:val="0"/>
        <w:ind w:firstLine="454"/>
        <w:jc w:val="center"/>
        <w:rPr>
          <w:lang w:val="kk-KZ"/>
        </w:rPr>
      </w:pPr>
      <w:r>
        <w:rPr>
          <w:position w:val="-30"/>
          <w:lang w:val="kk-KZ"/>
        </w:rPr>
        <w:object>
          <v:shape id="_x0000_i1036" o:spt="75" type="#_x0000_t75" style="height:35.25pt;width:44.25pt;" o:ole="t" filled="f" o:preferrelative="t" stroked="f" coordsize="21600,21600">
            <v:path/>
            <v:fill on="f" focussize="0,0"/>
            <v:stroke on="f" joinstyle="miter"/>
            <v:imagedata r:id="rId28" o:title=""/>
            <o:lock v:ext="edit" aspectratio="t"/>
            <w10:wrap type="none"/>
            <w10:anchorlock/>
          </v:shape>
          <o:OLEObject Type="Embed" ProgID="Equation.3" ShapeID="_x0000_i1036" DrawAspect="Content" ObjectID="_1468075736" r:id="rId27">
            <o:LockedField>false</o:LockedField>
          </o:OLEObject>
        </w:object>
      </w:r>
    </w:p>
    <w:p w14:paraId="5C52DFA5">
      <w:pPr>
        <w:widowControl w:val="0"/>
        <w:ind w:firstLine="454"/>
        <w:jc w:val="both"/>
        <w:rPr>
          <w:lang w:val="kk-KZ"/>
        </w:rPr>
      </w:pPr>
      <w:r>
        <w:rPr>
          <w:lang w:val="kk-KZ"/>
        </w:rPr>
        <w:t xml:space="preserve">мұнда </w:t>
      </w:r>
      <w:r>
        <w:rPr>
          <w:i/>
          <w:lang w:val="kk-KZ"/>
        </w:rPr>
        <w:t>Q</w:t>
      </w:r>
      <w:r>
        <w:rPr>
          <w:i/>
          <w:vertAlign w:val="subscript"/>
          <w:lang w:val="kk-KZ"/>
        </w:rPr>
        <w:t>P</w:t>
      </w:r>
      <w:r>
        <w:rPr>
          <w:i/>
          <w:lang w:val="kk-KZ"/>
        </w:rPr>
        <w:t xml:space="preserve"> – </w:t>
      </w:r>
      <w:r>
        <w:rPr>
          <w:lang w:val="kk-KZ"/>
        </w:rPr>
        <w:t>электр тұтынудың есептік қуаты, кВа;</w:t>
      </w:r>
    </w:p>
    <w:p w14:paraId="62FB0D03">
      <w:pPr>
        <w:widowControl w:val="0"/>
        <w:ind w:firstLine="454"/>
        <w:jc w:val="both"/>
        <w:rPr>
          <w:lang w:val="kk-KZ"/>
        </w:rPr>
      </w:pPr>
      <w:r>
        <w:rPr>
          <w:i/>
          <w:lang w:val="kk-KZ"/>
        </w:rPr>
        <w:t>Q</w:t>
      </w:r>
      <w:r>
        <w:rPr>
          <w:i/>
          <w:vertAlign w:val="subscript"/>
          <w:lang w:val="kk-KZ"/>
        </w:rPr>
        <w:t>T</w:t>
      </w:r>
      <w:r>
        <w:rPr>
          <w:lang w:val="kk-KZ"/>
        </w:rPr>
        <w:t>– жүктеменің берілген тығыздығындағы трансформатор қуаты, кВа.</w:t>
      </w:r>
    </w:p>
    <w:p w14:paraId="6A81617F">
      <w:pPr>
        <w:widowControl w:val="0"/>
        <w:ind w:firstLine="454"/>
        <w:rPr>
          <w:b/>
          <w:lang w:val="kk-KZ"/>
        </w:rPr>
      </w:pPr>
      <w:r>
        <w:rPr>
          <w:b/>
          <w:lang w:val="kk-KZ"/>
        </w:rPr>
        <w:t xml:space="preserve">Бақылау сұрақтары: </w:t>
      </w:r>
    </w:p>
    <w:p w14:paraId="64D50AC6">
      <w:pPr>
        <w:widowControl w:val="0"/>
        <w:ind w:firstLine="454"/>
        <w:rPr>
          <w:b/>
          <w:lang w:val="kk-KZ"/>
        </w:rPr>
      </w:pPr>
      <w:r>
        <w:rPr>
          <w:lang w:val="kk-KZ"/>
        </w:rPr>
        <w:t>1. Сумен жабдықтау проблемаларын шешуде қандай сұрақтар шешіледі?</w:t>
      </w:r>
    </w:p>
    <w:p w14:paraId="61DE95B3">
      <w:pPr>
        <w:pStyle w:val="6"/>
        <w:widowControl w:val="0"/>
        <w:tabs>
          <w:tab w:val="left" w:pos="360"/>
        </w:tabs>
        <w:spacing w:after="0"/>
        <w:ind w:firstLine="454"/>
        <w:jc w:val="both"/>
        <w:rPr>
          <w:bCs/>
          <w:sz w:val="24"/>
          <w:szCs w:val="24"/>
          <w:lang w:val="kk-KZ"/>
        </w:rPr>
      </w:pPr>
      <w:r>
        <w:rPr>
          <w:rFonts w:eastAsia="SimSun"/>
          <w:sz w:val="24"/>
          <w:szCs w:val="24"/>
          <w:lang w:val="kk-KZ"/>
        </w:rPr>
        <w:t>2. О</w:t>
      </w:r>
      <w:r>
        <w:rPr>
          <w:sz w:val="24"/>
          <w:szCs w:val="24"/>
          <w:lang w:val="kk-KZ"/>
        </w:rPr>
        <w:t>рташа тәуліктік су тұтыну нормасы дегеніміз не</w:t>
      </w:r>
      <w:r>
        <w:rPr>
          <w:rFonts w:eastAsia="SimSun"/>
          <w:sz w:val="24"/>
          <w:szCs w:val="24"/>
          <w:lang w:val="kk-KZ"/>
        </w:rPr>
        <w:t>?</w:t>
      </w:r>
    </w:p>
    <w:p w14:paraId="4E781375">
      <w:pPr>
        <w:pStyle w:val="6"/>
        <w:widowControl w:val="0"/>
        <w:tabs>
          <w:tab w:val="left" w:pos="360"/>
        </w:tabs>
        <w:spacing w:after="0"/>
        <w:ind w:firstLine="454"/>
        <w:jc w:val="both"/>
        <w:rPr>
          <w:b/>
          <w:bCs/>
          <w:sz w:val="24"/>
          <w:szCs w:val="24"/>
          <w:lang w:val="kk-KZ"/>
        </w:rPr>
      </w:pPr>
      <w:r>
        <w:rPr>
          <w:bCs/>
          <w:sz w:val="24"/>
          <w:szCs w:val="24"/>
          <w:lang w:val="kk-KZ"/>
        </w:rPr>
        <w:t>3. К</w:t>
      </w:r>
      <w:r>
        <w:rPr>
          <w:sz w:val="24"/>
          <w:szCs w:val="24"/>
          <w:lang w:val="kk-KZ"/>
        </w:rPr>
        <w:t>анализация жүйесі арқылы тазарту құрылғысына түсетін ағын сулардың мөлшері қалай анықталады</w:t>
      </w:r>
      <w:r>
        <w:rPr>
          <w:bCs/>
          <w:sz w:val="24"/>
          <w:szCs w:val="24"/>
          <w:lang w:val="kk-KZ"/>
        </w:rPr>
        <w:t>?</w:t>
      </w:r>
    </w:p>
    <w:p w14:paraId="57F1C42E">
      <w:pPr>
        <w:pStyle w:val="6"/>
        <w:widowControl w:val="0"/>
        <w:tabs>
          <w:tab w:val="left" w:pos="360"/>
        </w:tabs>
        <w:spacing w:after="0"/>
        <w:ind w:firstLine="454"/>
        <w:jc w:val="both"/>
        <w:rPr>
          <w:sz w:val="24"/>
          <w:szCs w:val="24"/>
          <w:lang w:val="kk-KZ"/>
        </w:rPr>
      </w:pPr>
    </w:p>
    <w:p w14:paraId="34878310">
      <w:pPr>
        <w:pStyle w:val="6"/>
        <w:widowControl w:val="0"/>
        <w:spacing w:after="0"/>
        <w:ind w:firstLine="454"/>
        <w:jc w:val="both"/>
        <w:rPr>
          <w:b/>
          <w:bCs/>
          <w:sz w:val="24"/>
          <w:szCs w:val="24"/>
          <w:lang w:val="kk-KZ"/>
        </w:rPr>
      </w:pPr>
      <w:r>
        <w:rPr>
          <w:b/>
          <w:bCs/>
          <w:sz w:val="24"/>
          <w:szCs w:val="24"/>
          <w:lang w:val="kk-KZ"/>
        </w:rPr>
        <w:t>Зертханалық</w:t>
      </w:r>
      <w:r>
        <w:rPr>
          <w:rFonts w:eastAsia="Batang"/>
          <w:b/>
          <w:bCs/>
          <w:sz w:val="24"/>
          <w:szCs w:val="24"/>
          <w:lang w:val="kk-KZ" w:eastAsia="ko-KR"/>
        </w:rPr>
        <w:t xml:space="preserve"> жұмыс </w:t>
      </w:r>
      <w:r>
        <w:rPr>
          <w:b/>
          <w:bCs/>
          <w:sz w:val="24"/>
          <w:szCs w:val="24"/>
          <w:lang w:val="kk-KZ"/>
        </w:rPr>
        <w:t xml:space="preserve">№13. </w:t>
      </w:r>
      <w:r>
        <w:rPr>
          <w:sz w:val="24"/>
          <w:szCs w:val="24"/>
          <w:lang w:val="kk-KZ"/>
        </w:rPr>
        <w:t>Құрылыс  кешендерін жоспарлау және салу.</w:t>
      </w:r>
    </w:p>
    <w:p w14:paraId="4BC73CD1">
      <w:pPr>
        <w:pStyle w:val="6"/>
        <w:widowControl w:val="0"/>
        <w:spacing w:after="0"/>
        <w:ind w:firstLine="454"/>
        <w:jc w:val="both"/>
        <w:rPr>
          <w:bCs/>
          <w:sz w:val="24"/>
          <w:szCs w:val="24"/>
          <w:lang w:val="kk-KZ"/>
        </w:rPr>
      </w:pPr>
      <w:r>
        <w:rPr>
          <w:b/>
          <w:i/>
          <w:iCs/>
          <w:sz w:val="24"/>
          <w:szCs w:val="24"/>
          <w:lang w:val="kk-KZ"/>
        </w:rPr>
        <w:t>Тапсырма:</w:t>
      </w:r>
      <w:r>
        <w:rPr>
          <w:bCs/>
          <w:sz w:val="24"/>
          <w:szCs w:val="24"/>
          <w:lang w:val="kk-KZ"/>
        </w:rPr>
        <w:t>Әр студент өзінің варианты бойынша ірі қара мал кешендерінің көлемін есептейді.</w:t>
      </w:r>
    </w:p>
    <w:p w14:paraId="261923B9">
      <w:pPr>
        <w:widowControl w:val="0"/>
        <w:ind w:firstLine="454"/>
        <w:jc w:val="both"/>
        <w:rPr>
          <w:lang w:val="kk-KZ"/>
        </w:rPr>
      </w:pPr>
      <w:r>
        <w:rPr>
          <w:b/>
          <w:lang w:val="kk-KZ"/>
        </w:rPr>
        <w:t>Әдістемелік ұсыныстар:</w:t>
      </w:r>
      <w:r>
        <w:rPr>
          <w:lang w:val="kk-KZ"/>
        </w:rPr>
        <w:t xml:space="preserve"> Ірі қара малының кешендері мақсатты қызметі бойынша тұқымды және тауарлық; етті-сүтті мамандандырылуы бойынша кілегейлі сүт, сүт және ет кешендеріне бөлінеді. </w:t>
      </w:r>
    </w:p>
    <w:p w14:paraId="38D91E3F">
      <w:pPr>
        <w:widowControl w:val="0"/>
        <w:ind w:firstLine="454"/>
        <w:jc w:val="both"/>
        <w:rPr>
          <w:lang w:val="kk-KZ"/>
        </w:rPr>
      </w:pPr>
      <w:r>
        <w:rPr>
          <w:lang w:val="kk-KZ"/>
        </w:rPr>
        <w:t>Тауарлық кілегейлі сүт кешендері қала маңы аймақтарында қала халқын кілегейлі сүтпен қамтамасыз ету үшін ұйымдастырылады. Табындағы сиырдың үлестік салмағы 60%.</w:t>
      </w:r>
    </w:p>
    <w:p w14:paraId="6DC5D742">
      <w:pPr>
        <w:widowControl w:val="0"/>
        <w:ind w:firstLine="454"/>
        <w:jc w:val="both"/>
        <w:rPr>
          <w:lang w:val="kk-KZ"/>
        </w:rPr>
      </w:pPr>
      <w:r>
        <w:rPr>
          <w:lang w:val="kk-KZ"/>
        </w:rPr>
        <w:t xml:space="preserve">Тауарлық сүт кешендері шалғай аудандарда құрылады. Одан сүт қайта өңделетін сүт зауыттарына түседі. Мұндай кешендердегі сиырдың үлестік салмағы 50% шамасында. Кілегейлі сүт жақын кенттерге де қойылады. </w:t>
      </w:r>
    </w:p>
    <w:p w14:paraId="7D0A300D">
      <w:pPr>
        <w:widowControl w:val="0"/>
        <w:ind w:firstLine="454"/>
        <w:jc w:val="both"/>
        <w:rPr>
          <w:lang w:val="kk-KZ"/>
        </w:rPr>
      </w:pPr>
      <w:r>
        <w:rPr>
          <w:lang w:val="kk-KZ"/>
        </w:rPr>
        <w:t>Тауарлық етті-сүтті кешен  еліміздің далалы және таулы аудандарында құрылады.  Сүт одан жергілікті халыққа келеді, ал жарамсыз деп танылған сиыр мен төл – ет комбантына жіберіледі. Табындағы сиырдың үлестік салмағы 40%дан аспайды.</w:t>
      </w:r>
    </w:p>
    <w:p w14:paraId="1DCD7F8A">
      <w:pPr>
        <w:widowControl w:val="0"/>
        <w:ind w:firstLine="454"/>
        <w:jc w:val="both"/>
        <w:rPr>
          <w:lang w:val="kk-KZ"/>
        </w:rPr>
      </w:pPr>
      <w:r>
        <w:rPr>
          <w:lang w:val="kk-KZ"/>
        </w:rPr>
        <w:t>Етті кешендерде, қағида бойынша, ірі қара малының алты айдан үлкен торпағы ұсталады. Ондағы сиырлардың үлестік салмағы 30%-дан аспайды.</w:t>
      </w:r>
    </w:p>
    <w:p w14:paraId="52847C53">
      <w:pPr>
        <w:widowControl w:val="0"/>
        <w:ind w:firstLine="454"/>
        <w:jc w:val="both"/>
        <w:rPr>
          <w:lang w:val="kk-KZ"/>
        </w:rPr>
      </w:pPr>
      <w:r>
        <w:rPr>
          <w:b/>
          <w:lang w:val="kk-KZ"/>
        </w:rPr>
        <w:t xml:space="preserve">Кешендердің өлшемдері. </w:t>
      </w:r>
      <w:r>
        <w:rPr>
          <w:lang w:val="kk-KZ"/>
        </w:rPr>
        <w:t>Ғылыми-зерттеу ұйымдарының ұсыныстарын, жобалау және құрылыс тәжірибесін ескере келе, ірі қара малы кешендерінің ең мақсатқа сай өлшемдері: сүтті бағытта 400, 800, 1200, 1600 және 2000 сиырға; етті, сиыр етін өндіру бойынша бордақылау 2000, 5000, 10000, 20000  мал төліне қабылданған.</w:t>
      </w:r>
    </w:p>
    <w:p w14:paraId="1CBC263C">
      <w:pPr>
        <w:widowControl w:val="0"/>
        <w:ind w:firstLine="454"/>
        <w:rPr>
          <w:b/>
          <w:lang w:val="kk-KZ"/>
        </w:rPr>
      </w:pPr>
      <w:r>
        <w:rPr>
          <w:b/>
          <w:lang w:val="kk-KZ"/>
        </w:rPr>
        <w:t xml:space="preserve">Бақылау сұрақтары: </w:t>
      </w:r>
    </w:p>
    <w:p w14:paraId="6FFDB31E">
      <w:pPr>
        <w:pStyle w:val="6"/>
        <w:widowControl w:val="0"/>
        <w:numPr>
          <w:ilvl w:val="0"/>
          <w:numId w:val="2"/>
        </w:numPr>
        <w:tabs>
          <w:tab w:val="left" w:pos="360"/>
        </w:tabs>
        <w:spacing w:after="0"/>
        <w:ind w:left="0" w:firstLine="454"/>
        <w:jc w:val="both"/>
        <w:rPr>
          <w:sz w:val="24"/>
          <w:szCs w:val="24"/>
          <w:lang w:val="kk-KZ"/>
        </w:rPr>
      </w:pPr>
      <w:r>
        <w:rPr>
          <w:sz w:val="24"/>
          <w:szCs w:val="24"/>
          <w:lang w:val="kk-KZ"/>
        </w:rPr>
        <w:t>Тауарлық сүт кешендерінде сиырдың үлестік салмағы қанша болуы тиіс?</w:t>
      </w:r>
    </w:p>
    <w:p w14:paraId="1577352F">
      <w:pPr>
        <w:pStyle w:val="6"/>
        <w:widowControl w:val="0"/>
        <w:numPr>
          <w:ilvl w:val="0"/>
          <w:numId w:val="2"/>
        </w:numPr>
        <w:tabs>
          <w:tab w:val="left" w:pos="360"/>
        </w:tabs>
        <w:spacing w:after="0"/>
        <w:ind w:left="0" w:firstLine="454"/>
        <w:jc w:val="both"/>
        <w:rPr>
          <w:sz w:val="24"/>
          <w:szCs w:val="24"/>
          <w:lang w:val="kk-KZ"/>
        </w:rPr>
      </w:pPr>
      <w:r>
        <w:rPr>
          <w:sz w:val="24"/>
          <w:szCs w:val="24"/>
          <w:lang w:val="kk-KZ"/>
        </w:rPr>
        <w:t>Тауарлық етті-сүтті кешен табындарындағы сиырдың үлестік салмағы қанша болуы тиіс?</w:t>
      </w:r>
    </w:p>
    <w:p w14:paraId="3C7525BC">
      <w:pPr>
        <w:pStyle w:val="6"/>
        <w:widowControl w:val="0"/>
        <w:numPr>
          <w:ilvl w:val="0"/>
          <w:numId w:val="2"/>
        </w:numPr>
        <w:tabs>
          <w:tab w:val="left" w:pos="360"/>
        </w:tabs>
        <w:spacing w:after="0"/>
        <w:ind w:left="0" w:firstLine="454"/>
        <w:jc w:val="both"/>
        <w:rPr>
          <w:sz w:val="24"/>
          <w:szCs w:val="24"/>
          <w:lang w:val="kk-KZ"/>
        </w:rPr>
      </w:pPr>
      <w:r>
        <w:rPr>
          <w:sz w:val="24"/>
          <w:szCs w:val="24"/>
          <w:lang w:val="kk-KZ"/>
        </w:rPr>
        <w:t>Етті кешендерде сиырлардың үлестік салмағы қанша болуы тиіс?</w:t>
      </w:r>
    </w:p>
    <w:p w14:paraId="427C7C8C">
      <w:pPr>
        <w:pStyle w:val="6"/>
        <w:widowControl w:val="0"/>
        <w:spacing w:after="0"/>
        <w:ind w:firstLine="454"/>
        <w:jc w:val="both"/>
        <w:rPr>
          <w:rFonts w:eastAsia="Batang"/>
          <w:b/>
          <w:bCs/>
          <w:sz w:val="24"/>
          <w:szCs w:val="24"/>
          <w:lang w:val="kk-KZ" w:eastAsia="ko-KR"/>
        </w:rPr>
      </w:pPr>
    </w:p>
    <w:p w14:paraId="29C5D4F7">
      <w:pPr>
        <w:pStyle w:val="6"/>
        <w:widowControl w:val="0"/>
        <w:spacing w:after="0"/>
        <w:ind w:firstLine="454"/>
        <w:jc w:val="both"/>
        <w:rPr>
          <w:b/>
          <w:bCs/>
          <w:sz w:val="24"/>
          <w:szCs w:val="24"/>
          <w:lang w:val="kk-KZ"/>
        </w:rPr>
      </w:pPr>
      <w:r>
        <w:rPr>
          <w:b/>
          <w:bCs/>
          <w:sz w:val="24"/>
          <w:szCs w:val="24"/>
          <w:lang w:val="kk-KZ"/>
        </w:rPr>
        <w:t>Зертханалық</w:t>
      </w:r>
      <w:r>
        <w:rPr>
          <w:rFonts w:eastAsia="Batang"/>
          <w:b/>
          <w:bCs/>
          <w:sz w:val="24"/>
          <w:szCs w:val="24"/>
          <w:lang w:val="kk-KZ" w:eastAsia="ko-KR"/>
        </w:rPr>
        <w:t xml:space="preserve"> жұмыс </w:t>
      </w:r>
      <w:r>
        <w:rPr>
          <w:b/>
          <w:bCs/>
          <w:sz w:val="24"/>
          <w:szCs w:val="24"/>
          <w:lang w:val="kk-KZ"/>
        </w:rPr>
        <w:t xml:space="preserve">№14. </w:t>
      </w:r>
      <w:r>
        <w:rPr>
          <w:bCs/>
          <w:sz w:val="24"/>
          <w:szCs w:val="24"/>
          <w:lang w:val="kk-KZ"/>
        </w:rPr>
        <w:t>Елді мекендерді инженерлік жабдықтау</w:t>
      </w:r>
    </w:p>
    <w:p w14:paraId="30DEEBD0">
      <w:pPr>
        <w:pStyle w:val="6"/>
        <w:widowControl w:val="0"/>
        <w:spacing w:after="0"/>
        <w:ind w:firstLine="454"/>
        <w:jc w:val="both"/>
        <w:rPr>
          <w:bCs/>
          <w:sz w:val="24"/>
          <w:szCs w:val="24"/>
          <w:lang w:val="kk-KZ"/>
        </w:rPr>
      </w:pPr>
      <w:r>
        <w:rPr>
          <w:b/>
          <w:i/>
          <w:iCs/>
          <w:sz w:val="24"/>
          <w:szCs w:val="24"/>
          <w:lang w:val="kk-KZ"/>
        </w:rPr>
        <w:t>Тапсырма:</w:t>
      </w:r>
      <w:r>
        <w:rPr>
          <w:bCs/>
          <w:sz w:val="24"/>
          <w:szCs w:val="24"/>
          <w:lang w:val="kk-KZ"/>
        </w:rPr>
        <w:t>Әр студент өзінің варианты бойынша қ</w:t>
      </w:r>
      <w:r>
        <w:rPr>
          <w:sz w:val="24"/>
          <w:szCs w:val="24"/>
          <w:lang w:val="kk-KZ"/>
        </w:rPr>
        <w:t>елді мекеннің инженерлік жабдықтауды қарастырады.</w:t>
      </w:r>
      <w:r>
        <w:rPr>
          <w:bCs/>
          <w:sz w:val="24"/>
          <w:szCs w:val="24"/>
          <w:lang w:val="kk-KZ"/>
        </w:rPr>
        <w:t xml:space="preserve"> </w:t>
      </w:r>
    </w:p>
    <w:p w14:paraId="0AC58A57">
      <w:pPr>
        <w:widowControl w:val="0"/>
        <w:tabs>
          <w:tab w:val="left" w:pos="1440"/>
        </w:tabs>
        <w:ind w:firstLine="454"/>
        <w:jc w:val="both"/>
        <w:rPr>
          <w:b/>
          <w:lang w:val="kk-KZ"/>
        </w:rPr>
      </w:pPr>
      <w:r>
        <w:rPr>
          <w:b/>
          <w:lang w:val="kk-KZ"/>
        </w:rPr>
        <w:t xml:space="preserve">Әдістемелік ұсыныстар: </w:t>
      </w:r>
      <w:r>
        <w:rPr>
          <w:lang w:val="kk-KZ"/>
        </w:rPr>
        <w:t xml:space="preserve">Елді мекендерді инженерлік жабдықтау тұрғындардың өмір сүру сапасын және мекенжайлардың тимді жұмысын қамтамасыз ету үшін маңызды. Инженерлик жабдықтар елді мекендердің қажеттіліктеріне сәйкес жасалып, тұрғындар үшін су, жылу, электроэнергии, газбен жабдықтау жүйелерін және қалдықтарды өңдеу инфрақұрылымын қамтиды. Осы инженеры жүйелер мен инфрақұрылымдардың дұрыс жұмыс істеп, үйлесімді түрде орналасуы елді мекеннің тиімді дамуына ықпал етеді. </w:t>
      </w:r>
      <w:r>
        <w:rPr>
          <w:b/>
          <w:lang w:val="kk-KZ"/>
        </w:rPr>
        <w:t xml:space="preserve">Бақылау сұрақтары: </w:t>
      </w:r>
    </w:p>
    <w:p w14:paraId="3D2B5244">
      <w:pPr>
        <w:widowControl w:val="0"/>
        <w:ind w:firstLine="454"/>
        <w:jc w:val="both"/>
        <w:rPr>
          <w:lang w:val="kk-KZ"/>
        </w:rPr>
      </w:pPr>
      <w:r>
        <w:rPr>
          <w:rFonts w:eastAsia="SimSun"/>
          <w:lang w:val="kk-KZ"/>
        </w:rPr>
        <w:t xml:space="preserve">1. </w:t>
      </w:r>
      <w:r>
        <w:rPr>
          <w:lang w:val="kk-KZ"/>
        </w:rPr>
        <w:t>Елді мекендерді инженерлік жабдықтаудың алғашқы кезеңінде қандай зерттеу және талдау жұмыстары жүргізіледі?</w:t>
      </w:r>
    </w:p>
    <w:p w14:paraId="06BA386D">
      <w:pPr>
        <w:pStyle w:val="6"/>
        <w:widowControl w:val="0"/>
        <w:tabs>
          <w:tab w:val="left" w:pos="360"/>
        </w:tabs>
        <w:spacing w:after="0"/>
        <w:ind w:firstLine="454"/>
        <w:jc w:val="both"/>
        <w:rPr>
          <w:sz w:val="24"/>
          <w:szCs w:val="24"/>
          <w:lang w:val="kk-KZ"/>
        </w:rPr>
      </w:pPr>
      <w:r>
        <w:rPr>
          <w:sz w:val="24"/>
          <w:szCs w:val="24"/>
          <w:lang w:val="kk-KZ"/>
        </w:rPr>
        <w:t>2. Инженерлік жүйелерді құрылыс және монтаждау кезеңінде қандай маңызды талаптар ескеріледі?</w:t>
      </w:r>
    </w:p>
    <w:p w14:paraId="63FC52D6">
      <w:pPr>
        <w:widowControl w:val="0"/>
        <w:tabs>
          <w:tab w:val="left" w:pos="1440"/>
        </w:tabs>
        <w:ind w:firstLine="454"/>
        <w:jc w:val="both"/>
        <w:rPr>
          <w:lang w:val="kk-KZ"/>
        </w:rPr>
      </w:pPr>
      <w:r>
        <w:rPr>
          <w:lang w:val="kk-KZ"/>
        </w:rPr>
        <w:t>3. Инженерлик жабдықтау жүйелерінің тиімді жұмысын қамтамасыз ету үшін қандай техникалық қызмет көрсету шаралары қажет ?</w:t>
      </w:r>
    </w:p>
    <w:p w14:paraId="7620250C">
      <w:pPr>
        <w:widowControl w:val="0"/>
        <w:ind w:firstLine="454"/>
        <w:rPr>
          <w:lang w:val="kk-KZ"/>
        </w:rPr>
      </w:pPr>
    </w:p>
    <w:p w14:paraId="35CA347F">
      <w:pPr>
        <w:pStyle w:val="6"/>
        <w:widowControl w:val="0"/>
        <w:spacing w:after="0"/>
        <w:ind w:firstLine="454"/>
        <w:jc w:val="both"/>
        <w:rPr>
          <w:b/>
          <w:bCs/>
          <w:sz w:val="24"/>
          <w:szCs w:val="24"/>
          <w:lang w:val="kk-KZ"/>
        </w:rPr>
      </w:pPr>
      <w:r>
        <w:rPr>
          <w:b/>
          <w:bCs/>
          <w:sz w:val="24"/>
          <w:szCs w:val="24"/>
          <w:lang w:val="kk-KZ"/>
        </w:rPr>
        <w:t>Зертханалық</w:t>
      </w:r>
      <w:r>
        <w:rPr>
          <w:rFonts w:eastAsia="Batang"/>
          <w:b/>
          <w:bCs/>
          <w:sz w:val="24"/>
          <w:szCs w:val="24"/>
          <w:lang w:val="kk-KZ" w:eastAsia="ko-KR"/>
        </w:rPr>
        <w:t xml:space="preserve"> жұмыс </w:t>
      </w:r>
      <w:r>
        <w:rPr>
          <w:b/>
          <w:bCs/>
          <w:sz w:val="24"/>
          <w:szCs w:val="24"/>
          <w:lang w:val="kk-KZ"/>
        </w:rPr>
        <w:t>№15. Тұрғын аймақтың жоспарламалық шешімдерін бағалауға арналған көрсеткіштер жүйесін құру.</w:t>
      </w:r>
    </w:p>
    <w:p w14:paraId="755E3C64">
      <w:pPr>
        <w:pStyle w:val="6"/>
        <w:widowControl w:val="0"/>
        <w:spacing w:after="0"/>
        <w:ind w:firstLine="454"/>
        <w:jc w:val="both"/>
        <w:rPr>
          <w:bCs/>
          <w:sz w:val="24"/>
          <w:szCs w:val="24"/>
          <w:lang w:val="kk-KZ"/>
        </w:rPr>
      </w:pPr>
      <w:r>
        <w:rPr>
          <w:sz w:val="24"/>
          <w:szCs w:val="24"/>
          <w:lang w:val="kk-KZ"/>
        </w:rPr>
        <w:t>Ішкішаруашылық жоспарлауды жасау.</w:t>
      </w:r>
    </w:p>
    <w:p w14:paraId="41453BCB">
      <w:pPr>
        <w:pStyle w:val="6"/>
        <w:widowControl w:val="0"/>
        <w:spacing w:after="0"/>
        <w:ind w:firstLine="454"/>
        <w:jc w:val="both"/>
        <w:rPr>
          <w:bCs/>
          <w:sz w:val="24"/>
          <w:szCs w:val="24"/>
          <w:lang w:val="kk-KZ"/>
        </w:rPr>
      </w:pPr>
      <w:r>
        <w:rPr>
          <w:b/>
          <w:i/>
          <w:iCs/>
          <w:sz w:val="24"/>
          <w:szCs w:val="24"/>
          <w:lang w:val="kk-KZ"/>
        </w:rPr>
        <w:t>Тапсырма:</w:t>
      </w:r>
      <w:r>
        <w:rPr>
          <w:bCs/>
          <w:sz w:val="24"/>
          <w:szCs w:val="24"/>
          <w:lang w:val="kk-KZ"/>
        </w:rPr>
        <w:t>Ішкішаруашылық жоспарлауға үйрену..</w:t>
      </w:r>
    </w:p>
    <w:p w14:paraId="6D258867">
      <w:pPr>
        <w:widowControl w:val="0"/>
        <w:ind w:firstLine="454"/>
        <w:jc w:val="both"/>
        <w:rPr>
          <w:bCs/>
          <w:lang w:val="kk-KZ"/>
        </w:rPr>
      </w:pPr>
      <w:r>
        <w:rPr>
          <w:b/>
          <w:lang w:val="kk-KZ"/>
        </w:rPr>
        <w:t xml:space="preserve">Әдістемелік ұсыныстар: </w:t>
      </w:r>
      <w:r>
        <w:rPr>
          <w:bCs/>
          <w:lang w:val="kk-KZ"/>
        </w:rPr>
        <w:t xml:space="preserve">Тапсырманы орындау үшін: </w:t>
      </w:r>
    </w:p>
    <w:p w14:paraId="78761DDF">
      <w:pPr>
        <w:widowControl w:val="0"/>
        <w:ind w:firstLine="454"/>
        <w:jc w:val="both"/>
        <w:rPr>
          <w:lang w:val="kk-KZ"/>
        </w:rPr>
      </w:pPr>
      <w:r>
        <w:rPr>
          <w:lang w:val="kk-KZ"/>
        </w:rPr>
        <w:t>1) Мал шаруашылығы өнімін өндіру, өңделетін және жиналатын өнім  көлемін, қажетті техника санын және есептік мерзімге (25-30 жыл) жұмыс кадрларының қажеттігін белгілейді;</w:t>
      </w:r>
    </w:p>
    <w:p w14:paraId="57D603A8">
      <w:pPr>
        <w:widowControl w:val="0"/>
        <w:ind w:firstLine="454"/>
        <w:jc w:val="both"/>
        <w:rPr>
          <w:lang w:val="kk-KZ"/>
        </w:rPr>
      </w:pPr>
      <w:r>
        <w:rPr>
          <w:lang w:val="kk-KZ"/>
        </w:rPr>
        <w:t>2) әр өндірістік кешенге, кәсіпорынға, елді мекеннің селитебтік аймағына қажетті аумақтың ауданын есептейді;</w:t>
      </w:r>
    </w:p>
    <w:p w14:paraId="77796C8B">
      <w:pPr>
        <w:widowControl w:val="0"/>
        <w:ind w:firstLine="454"/>
        <w:jc w:val="both"/>
        <w:rPr>
          <w:lang w:val="kk-KZ"/>
        </w:rPr>
      </w:pPr>
      <w:r>
        <w:rPr>
          <w:lang w:val="kk-KZ"/>
        </w:rPr>
        <w:t>3) жерге орналастыру жоспарында барлық осы аумақ үшін орны таңдалып, олардың шекарасы (барлық варианттар бойынша) белгіленеді;</w:t>
      </w:r>
    </w:p>
    <w:p w14:paraId="3539BE46">
      <w:pPr>
        <w:widowControl w:val="0"/>
        <w:ind w:firstLine="454"/>
        <w:jc w:val="both"/>
        <w:rPr>
          <w:lang w:val="kk-KZ"/>
        </w:rPr>
      </w:pPr>
      <w:r>
        <w:rPr>
          <w:lang w:val="kk-KZ"/>
        </w:rPr>
        <w:t>4) жүк егістерден, аудандық және өзге орталықтардан өндірістік кешендер мен кенттерге, өндірістік кешендерден мемлекеттік өткізу пункттеріне тасылатын, сондай-ақ адамдарды егістікке және кері қарай таситын ішкішаруашылық жолдарының трассалары белгіленеді.</w:t>
      </w:r>
    </w:p>
    <w:p w14:paraId="6EDA7397">
      <w:pPr>
        <w:widowControl w:val="0"/>
        <w:ind w:firstLine="454"/>
        <w:jc w:val="both"/>
        <w:rPr>
          <w:lang w:val="kk-KZ"/>
        </w:rPr>
      </w:pPr>
      <w:r>
        <w:rPr>
          <w:lang w:val="kk-KZ"/>
        </w:rPr>
        <w:t>5) Ішкішаруашылық жолдары торының әр учаскесінде машина қозғалысының қарқындылығы (олардың уақыт ішіндегі бірлік саны) айқындалады.</w:t>
      </w:r>
    </w:p>
    <w:p w14:paraId="716E2169">
      <w:pPr>
        <w:widowControl w:val="0"/>
        <w:ind w:firstLine="454"/>
        <w:jc w:val="both"/>
        <w:rPr>
          <w:lang w:val="kk-KZ"/>
        </w:rPr>
      </w:pPr>
      <w:r>
        <w:rPr>
          <w:lang w:val="kk-KZ"/>
        </w:rPr>
        <w:t>Өндірістік кешен, тұрғын аймақ, ауыл шаруашылығы алқаптары арасындағы қызметтік өзара байланыс тығыз тоғысады. Олар ішкішаруашылық жолдар мен шаруашылық жер пайдалануының аумағы арқылы өтетін мемлекеттік маңызы бар жолдар арқылы жүргізіледі.</w:t>
      </w:r>
    </w:p>
    <w:p w14:paraId="13988B8C">
      <w:pPr>
        <w:widowControl w:val="0"/>
        <w:ind w:firstLine="454"/>
        <w:jc w:val="both"/>
        <w:rPr>
          <w:lang w:val="kk-KZ"/>
        </w:rPr>
      </w:pPr>
      <w:r>
        <w:rPr>
          <w:lang w:val="kk-KZ"/>
        </w:rPr>
        <w:t>Ең қысқа, түзусызықты және ыңғайлы көлік байланысы ауыл шаруашылығы өндірісінің ұтымды, экономикалық негізделген ұйымдастырылуының ең маңызды шарты болып саналады</w:t>
      </w:r>
    </w:p>
    <w:p w14:paraId="5FB95E14">
      <w:pPr>
        <w:widowControl w:val="0"/>
        <w:tabs>
          <w:tab w:val="left" w:pos="480"/>
        </w:tabs>
        <w:rPr>
          <w:b/>
        </w:rPr>
      </w:pPr>
      <w:r>
        <w:rPr>
          <w:lang w:val="kk-KZ"/>
        </w:rPr>
        <w:tab/>
      </w:r>
      <w:r>
        <w:rPr>
          <w:b/>
          <w:lang w:val="kk-KZ"/>
        </w:rPr>
        <w:t>Бақылау сұрақтары</w:t>
      </w:r>
      <w:r>
        <w:rPr>
          <w:b/>
        </w:rPr>
        <w:t xml:space="preserve">: </w:t>
      </w:r>
    </w:p>
    <w:p w14:paraId="5E946A6A">
      <w:pPr>
        <w:widowControl w:val="0"/>
        <w:numPr>
          <w:ilvl w:val="0"/>
          <w:numId w:val="3"/>
        </w:numPr>
        <w:ind w:left="0" w:firstLine="454"/>
        <w:jc w:val="both"/>
      </w:pPr>
      <w:r>
        <w:rPr>
          <w:rFonts w:eastAsia="SimSun"/>
          <w:lang w:val="kk-KZ"/>
        </w:rPr>
        <w:t>Алқаптардың нақтылы құрамы мен орналасуы қалай анықталады?</w:t>
      </w:r>
    </w:p>
    <w:p w14:paraId="0BB76EEA">
      <w:pPr>
        <w:widowControl w:val="0"/>
        <w:numPr>
          <w:ilvl w:val="0"/>
          <w:numId w:val="3"/>
        </w:numPr>
        <w:tabs>
          <w:tab w:val="left" w:pos="1260"/>
        </w:tabs>
        <w:ind w:left="0" w:firstLine="454"/>
        <w:jc w:val="both"/>
        <w:rPr>
          <w:lang w:val="kk-KZ"/>
        </w:rPr>
      </w:pPr>
      <w:r>
        <w:rPr>
          <w:lang w:val="kk-KZ"/>
        </w:rPr>
        <w:t>Ауылшаруашылық алқаптардың нақтылы орналасу сипаттамасын беріңіз</w:t>
      </w:r>
    </w:p>
    <w:p w14:paraId="60673546">
      <w:pPr>
        <w:rPr>
          <w:lang w:val="kk-KZ"/>
        </w:rPr>
      </w:pPr>
      <w:r>
        <w:rPr>
          <w:bCs/>
          <w:lang w:val="kk-KZ"/>
        </w:rPr>
        <w:t>Ауылшаруашылық алқаптарының қалыптасқан құрамын және орналасуын талдау қалай орындалады?</w:t>
      </w: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Times New Roman KK EK">
    <w:altName w:val="Times New Roman"/>
    <w:panose1 w:val="00000000000000000000"/>
    <w:charset w:val="CC"/>
    <w:family w:val="roman"/>
    <w:pitch w:val="default"/>
    <w:sig w:usb0="00000000" w:usb1="00000000" w:usb2="00000000" w:usb3="00000000" w:csb0="0000009F" w:csb1="00000000"/>
  </w:font>
  <w:font w:name="Batang">
    <w:altName w:val="Malgun Gothic"/>
    <w:panose1 w:val="02030600000101010101"/>
    <w:charset w:val="81"/>
    <w:family w:val="roman"/>
    <w:pitch w:val="default"/>
    <w:sig w:usb0="00000000" w:usb1="00000000"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37165"/>
    <w:multiLevelType w:val="multilevel"/>
    <w:tmpl w:val="33C37165"/>
    <w:lvl w:ilvl="0" w:tentative="0">
      <w:start w:val="1"/>
      <w:numFmt w:val="decimal"/>
      <w:lvlText w:val="%1."/>
      <w:lvlJc w:val="left"/>
      <w:pPr>
        <w:tabs>
          <w:tab w:val="left" w:pos="814"/>
        </w:tabs>
        <w:ind w:left="814" w:hanging="360"/>
      </w:pPr>
      <w:rPr>
        <w:rFonts w:hint="default" w:eastAsia="SimSun"/>
      </w:rPr>
    </w:lvl>
    <w:lvl w:ilvl="1" w:tentative="0">
      <w:start w:val="1"/>
      <w:numFmt w:val="lowerLetter"/>
      <w:lvlText w:val="%2."/>
      <w:lvlJc w:val="left"/>
      <w:pPr>
        <w:tabs>
          <w:tab w:val="left" w:pos="1534"/>
        </w:tabs>
        <w:ind w:left="1534" w:hanging="360"/>
      </w:pPr>
    </w:lvl>
    <w:lvl w:ilvl="2" w:tentative="0">
      <w:start w:val="1"/>
      <w:numFmt w:val="lowerRoman"/>
      <w:lvlText w:val="%3."/>
      <w:lvlJc w:val="right"/>
      <w:pPr>
        <w:tabs>
          <w:tab w:val="left" w:pos="2254"/>
        </w:tabs>
        <w:ind w:left="2254" w:hanging="180"/>
      </w:pPr>
    </w:lvl>
    <w:lvl w:ilvl="3" w:tentative="0">
      <w:start w:val="1"/>
      <w:numFmt w:val="decimal"/>
      <w:lvlText w:val="%4."/>
      <w:lvlJc w:val="left"/>
      <w:pPr>
        <w:tabs>
          <w:tab w:val="left" w:pos="2974"/>
        </w:tabs>
        <w:ind w:left="2974" w:hanging="360"/>
      </w:pPr>
    </w:lvl>
    <w:lvl w:ilvl="4" w:tentative="0">
      <w:start w:val="1"/>
      <w:numFmt w:val="lowerLetter"/>
      <w:lvlText w:val="%5."/>
      <w:lvlJc w:val="left"/>
      <w:pPr>
        <w:tabs>
          <w:tab w:val="left" w:pos="3694"/>
        </w:tabs>
        <w:ind w:left="3694" w:hanging="360"/>
      </w:pPr>
    </w:lvl>
    <w:lvl w:ilvl="5" w:tentative="0">
      <w:start w:val="1"/>
      <w:numFmt w:val="lowerRoman"/>
      <w:lvlText w:val="%6."/>
      <w:lvlJc w:val="right"/>
      <w:pPr>
        <w:tabs>
          <w:tab w:val="left" w:pos="4414"/>
        </w:tabs>
        <w:ind w:left="4414" w:hanging="180"/>
      </w:pPr>
    </w:lvl>
    <w:lvl w:ilvl="6" w:tentative="0">
      <w:start w:val="1"/>
      <w:numFmt w:val="decimal"/>
      <w:lvlText w:val="%7."/>
      <w:lvlJc w:val="left"/>
      <w:pPr>
        <w:tabs>
          <w:tab w:val="left" w:pos="5134"/>
        </w:tabs>
        <w:ind w:left="5134" w:hanging="360"/>
      </w:pPr>
    </w:lvl>
    <w:lvl w:ilvl="7" w:tentative="0">
      <w:start w:val="1"/>
      <w:numFmt w:val="lowerLetter"/>
      <w:lvlText w:val="%8."/>
      <w:lvlJc w:val="left"/>
      <w:pPr>
        <w:tabs>
          <w:tab w:val="left" w:pos="5854"/>
        </w:tabs>
        <w:ind w:left="5854" w:hanging="360"/>
      </w:pPr>
    </w:lvl>
    <w:lvl w:ilvl="8" w:tentative="0">
      <w:start w:val="1"/>
      <w:numFmt w:val="lowerRoman"/>
      <w:lvlText w:val="%9."/>
      <w:lvlJc w:val="right"/>
      <w:pPr>
        <w:tabs>
          <w:tab w:val="left" w:pos="6574"/>
        </w:tabs>
        <w:ind w:left="6574" w:hanging="180"/>
      </w:pPr>
    </w:lvl>
  </w:abstractNum>
  <w:abstractNum w:abstractNumId="1">
    <w:nsid w:val="61245AA2"/>
    <w:multiLevelType w:val="multilevel"/>
    <w:tmpl w:val="61245AA2"/>
    <w:lvl w:ilvl="0" w:tentative="0">
      <w:start w:val="1"/>
      <w:numFmt w:val="decimal"/>
      <w:lvlText w:val="%1."/>
      <w:lvlJc w:val="left"/>
      <w:pPr>
        <w:tabs>
          <w:tab w:val="left" w:pos="814"/>
        </w:tabs>
        <w:ind w:left="814" w:hanging="360"/>
      </w:pPr>
      <w:rPr>
        <w:rFonts w:hint="default"/>
      </w:rPr>
    </w:lvl>
    <w:lvl w:ilvl="1" w:tentative="0">
      <w:start w:val="1"/>
      <w:numFmt w:val="lowerLetter"/>
      <w:lvlText w:val="%2."/>
      <w:lvlJc w:val="left"/>
      <w:pPr>
        <w:tabs>
          <w:tab w:val="left" w:pos="1534"/>
        </w:tabs>
        <w:ind w:left="1534" w:hanging="360"/>
      </w:pPr>
    </w:lvl>
    <w:lvl w:ilvl="2" w:tentative="0">
      <w:start w:val="1"/>
      <w:numFmt w:val="lowerRoman"/>
      <w:lvlText w:val="%3."/>
      <w:lvlJc w:val="right"/>
      <w:pPr>
        <w:tabs>
          <w:tab w:val="left" w:pos="2254"/>
        </w:tabs>
        <w:ind w:left="2254" w:hanging="180"/>
      </w:pPr>
    </w:lvl>
    <w:lvl w:ilvl="3" w:tentative="0">
      <w:start w:val="1"/>
      <w:numFmt w:val="decimal"/>
      <w:lvlText w:val="%4."/>
      <w:lvlJc w:val="left"/>
      <w:pPr>
        <w:tabs>
          <w:tab w:val="left" w:pos="2974"/>
        </w:tabs>
        <w:ind w:left="2974" w:hanging="360"/>
      </w:pPr>
    </w:lvl>
    <w:lvl w:ilvl="4" w:tentative="0">
      <w:start w:val="1"/>
      <w:numFmt w:val="lowerLetter"/>
      <w:lvlText w:val="%5."/>
      <w:lvlJc w:val="left"/>
      <w:pPr>
        <w:tabs>
          <w:tab w:val="left" w:pos="3694"/>
        </w:tabs>
        <w:ind w:left="3694" w:hanging="360"/>
      </w:pPr>
    </w:lvl>
    <w:lvl w:ilvl="5" w:tentative="0">
      <w:start w:val="1"/>
      <w:numFmt w:val="lowerRoman"/>
      <w:lvlText w:val="%6."/>
      <w:lvlJc w:val="right"/>
      <w:pPr>
        <w:tabs>
          <w:tab w:val="left" w:pos="4414"/>
        </w:tabs>
        <w:ind w:left="4414" w:hanging="180"/>
      </w:pPr>
    </w:lvl>
    <w:lvl w:ilvl="6" w:tentative="0">
      <w:start w:val="1"/>
      <w:numFmt w:val="decimal"/>
      <w:lvlText w:val="%7."/>
      <w:lvlJc w:val="left"/>
      <w:pPr>
        <w:tabs>
          <w:tab w:val="left" w:pos="5134"/>
        </w:tabs>
        <w:ind w:left="5134" w:hanging="360"/>
      </w:pPr>
    </w:lvl>
    <w:lvl w:ilvl="7" w:tentative="0">
      <w:start w:val="1"/>
      <w:numFmt w:val="lowerLetter"/>
      <w:lvlText w:val="%8."/>
      <w:lvlJc w:val="left"/>
      <w:pPr>
        <w:tabs>
          <w:tab w:val="left" w:pos="5854"/>
        </w:tabs>
        <w:ind w:left="5854" w:hanging="360"/>
      </w:pPr>
    </w:lvl>
    <w:lvl w:ilvl="8" w:tentative="0">
      <w:start w:val="1"/>
      <w:numFmt w:val="lowerRoman"/>
      <w:lvlText w:val="%9."/>
      <w:lvlJc w:val="right"/>
      <w:pPr>
        <w:tabs>
          <w:tab w:val="left" w:pos="6574"/>
        </w:tabs>
        <w:ind w:left="6574" w:hanging="180"/>
      </w:pPr>
    </w:lvl>
  </w:abstractNum>
  <w:abstractNum w:abstractNumId="2">
    <w:nsid w:val="704606E5"/>
    <w:multiLevelType w:val="multilevel"/>
    <w:tmpl w:val="704606E5"/>
    <w:lvl w:ilvl="0" w:tentative="0">
      <w:start w:val="3"/>
      <w:numFmt w:val="decimal"/>
      <w:lvlText w:val="%1."/>
      <w:lvlJc w:val="left"/>
      <w:pPr>
        <w:tabs>
          <w:tab w:val="left" w:pos="814"/>
        </w:tabs>
        <w:ind w:left="814" w:hanging="360"/>
      </w:pPr>
      <w:rPr>
        <w:rFonts w:hint="default"/>
      </w:rPr>
    </w:lvl>
    <w:lvl w:ilvl="1" w:tentative="0">
      <w:start w:val="1"/>
      <w:numFmt w:val="lowerLetter"/>
      <w:lvlText w:val="%2."/>
      <w:lvlJc w:val="left"/>
      <w:pPr>
        <w:tabs>
          <w:tab w:val="left" w:pos="1534"/>
        </w:tabs>
        <w:ind w:left="1534" w:hanging="360"/>
      </w:pPr>
    </w:lvl>
    <w:lvl w:ilvl="2" w:tentative="0">
      <w:start w:val="1"/>
      <w:numFmt w:val="lowerRoman"/>
      <w:lvlText w:val="%3."/>
      <w:lvlJc w:val="right"/>
      <w:pPr>
        <w:tabs>
          <w:tab w:val="left" w:pos="2254"/>
        </w:tabs>
        <w:ind w:left="2254" w:hanging="180"/>
      </w:pPr>
    </w:lvl>
    <w:lvl w:ilvl="3" w:tentative="0">
      <w:start w:val="1"/>
      <w:numFmt w:val="decimal"/>
      <w:lvlText w:val="%4."/>
      <w:lvlJc w:val="left"/>
      <w:pPr>
        <w:tabs>
          <w:tab w:val="left" w:pos="2974"/>
        </w:tabs>
        <w:ind w:left="2974" w:hanging="360"/>
      </w:pPr>
    </w:lvl>
    <w:lvl w:ilvl="4" w:tentative="0">
      <w:start w:val="1"/>
      <w:numFmt w:val="lowerLetter"/>
      <w:lvlText w:val="%5."/>
      <w:lvlJc w:val="left"/>
      <w:pPr>
        <w:tabs>
          <w:tab w:val="left" w:pos="3694"/>
        </w:tabs>
        <w:ind w:left="3694" w:hanging="360"/>
      </w:pPr>
    </w:lvl>
    <w:lvl w:ilvl="5" w:tentative="0">
      <w:start w:val="1"/>
      <w:numFmt w:val="lowerRoman"/>
      <w:lvlText w:val="%6."/>
      <w:lvlJc w:val="right"/>
      <w:pPr>
        <w:tabs>
          <w:tab w:val="left" w:pos="4414"/>
        </w:tabs>
        <w:ind w:left="4414" w:hanging="180"/>
      </w:pPr>
    </w:lvl>
    <w:lvl w:ilvl="6" w:tentative="0">
      <w:start w:val="1"/>
      <w:numFmt w:val="decimal"/>
      <w:lvlText w:val="%7."/>
      <w:lvlJc w:val="left"/>
      <w:pPr>
        <w:tabs>
          <w:tab w:val="left" w:pos="5134"/>
        </w:tabs>
        <w:ind w:left="5134" w:hanging="360"/>
      </w:pPr>
    </w:lvl>
    <w:lvl w:ilvl="7" w:tentative="0">
      <w:start w:val="1"/>
      <w:numFmt w:val="lowerLetter"/>
      <w:lvlText w:val="%8."/>
      <w:lvlJc w:val="left"/>
      <w:pPr>
        <w:tabs>
          <w:tab w:val="left" w:pos="5854"/>
        </w:tabs>
        <w:ind w:left="5854" w:hanging="360"/>
      </w:pPr>
    </w:lvl>
    <w:lvl w:ilvl="8" w:tentative="0">
      <w:start w:val="1"/>
      <w:numFmt w:val="lowerRoman"/>
      <w:lvlText w:val="%9."/>
      <w:lvlJc w:val="right"/>
      <w:pPr>
        <w:tabs>
          <w:tab w:val="left" w:pos="6574"/>
        </w:tabs>
        <w:ind w:left="657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2"/>
  </w:compat>
  <w:rsids>
    <w:rsidRoot w:val="00B11259"/>
    <w:rsid w:val="00032927"/>
    <w:rsid w:val="00077585"/>
    <w:rsid w:val="000946B0"/>
    <w:rsid w:val="000B3F7A"/>
    <w:rsid w:val="001753D4"/>
    <w:rsid w:val="001D2DD9"/>
    <w:rsid w:val="00233E1A"/>
    <w:rsid w:val="00265B7A"/>
    <w:rsid w:val="00286A46"/>
    <w:rsid w:val="003928D5"/>
    <w:rsid w:val="003B157B"/>
    <w:rsid w:val="00470224"/>
    <w:rsid w:val="0056660C"/>
    <w:rsid w:val="00592BF3"/>
    <w:rsid w:val="005D244E"/>
    <w:rsid w:val="006A15D3"/>
    <w:rsid w:val="006F52F7"/>
    <w:rsid w:val="0070535F"/>
    <w:rsid w:val="00853AC2"/>
    <w:rsid w:val="00855D06"/>
    <w:rsid w:val="008D2281"/>
    <w:rsid w:val="008F3356"/>
    <w:rsid w:val="0092414D"/>
    <w:rsid w:val="009D4325"/>
    <w:rsid w:val="00AA3022"/>
    <w:rsid w:val="00B11259"/>
    <w:rsid w:val="00C37AAC"/>
    <w:rsid w:val="00C55546"/>
    <w:rsid w:val="00C55797"/>
    <w:rsid w:val="00C668FB"/>
    <w:rsid w:val="00D40804"/>
    <w:rsid w:val="00E80180"/>
    <w:rsid w:val="00E85A26"/>
    <w:rsid w:val="00EC020F"/>
    <w:rsid w:val="00ED3997"/>
    <w:rsid w:val="00F1125F"/>
    <w:rsid w:val="00FC40BC"/>
    <w:rsid w:val="07FB2337"/>
    <w:rsid w:val="36540977"/>
    <w:rsid w:val="6BAE144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9"/>
    <w:qFormat/>
    <w:uiPriority w:val="0"/>
    <w:pPr>
      <w:keepNext/>
      <w:jc w:val="both"/>
      <w:outlineLvl w:val="0"/>
    </w:pPr>
    <w:rPr>
      <w:b/>
      <w:bCs/>
      <w:sz w:val="28"/>
      <w:szCs w:val="28"/>
      <w:lang w:eastAsia="ko-K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3"/>
    <w:semiHidden/>
    <w:unhideWhenUsed/>
    <w:uiPriority w:val="99"/>
    <w:rPr>
      <w:rFonts w:ascii="Tahoma" w:hAnsi="Tahoma" w:cs="Tahoma"/>
      <w:sz w:val="16"/>
      <w:szCs w:val="16"/>
    </w:rPr>
  </w:style>
  <w:style w:type="paragraph" w:styleId="6">
    <w:name w:val="Body Text"/>
    <w:basedOn w:val="1"/>
    <w:link w:val="10"/>
    <w:qFormat/>
    <w:uiPriority w:val="0"/>
    <w:pPr>
      <w:spacing w:after="120"/>
    </w:pPr>
    <w:rPr>
      <w:sz w:val="20"/>
      <w:szCs w:val="20"/>
    </w:rPr>
  </w:style>
  <w:style w:type="paragraph" w:styleId="7">
    <w:name w:val="Body Text Indent"/>
    <w:basedOn w:val="1"/>
    <w:link w:val="11"/>
    <w:qFormat/>
    <w:uiPriority w:val="0"/>
    <w:rPr>
      <w:rFonts w:ascii="Times New Roman KK EK" w:hAnsi="Times New Roman KK EK"/>
      <w:color w:val="FF0000"/>
      <w:sz w:val="22"/>
      <w:szCs w:val="22"/>
      <w:lang w:val="kk-KZ"/>
    </w:rPr>
  </w:style>
  <w:style w:type="paragraph" w:styleId="8">
    <w:name w:val="Body Text 3"/>
    <w:basedOn w:val="1"/>
    <w:link w:val="12"/>
    <w:qFormat/>
    <w:uiPriority w:val="0"/>
    <w:pPr>
      <w:spacing w:after="120"/>
    </w:pPr>
    <w:rPr>
      <w:sz w:val="16"/>
      <w:szCs w:val="16"/>
    </w:rPr>
  </w:style>
  <w:style w:type="character" w:customStyle="1" w:styleId="9">
    <w:name w:val="Заголовок 1 Знак"/>
    <w:basedOn w:val="3"/>
    <w:link w:val="2"/>
    <w:qFormat/>
    <w:uiPriority w:val="0"/>
    <w:rPr>
      <w:rFonts w:ascii="Times New Roman" w:hAnsi="Times New Roman" w:eastAsia="Times New Roman" w:cs="Times New Roman"/>
      <w:b/>
      <w:bCs/>
      <w:sz w:val="28"/>
      <w:szCs w:val="28"/>
      <w:lang w:eastAsia="ko-KR"/>
    </w:rPr>
  </w:style>
  <w:style w:type="character" w:customStyle="1" w:styleId="10">
    <w:name w:val="Основной текст Знак"/>
    <w:basedOn w:val="3"/>
    <w:link w:val="6"/>
    <w:qFormat/>
    <w:uiPriority w:val="0"/>
    <w:rPr>
      <w:rFonts w:ascii="Times New Roman" w:hAnsi="Times New Roman" w:eastAsia="Times New Roman" w:cs="Times New Roman"/>
      <w:sz w:val="20"/>
      <w:szCs w:val="20"/>
      <w:lang w:eastAsia="ru-RU"/>
    </w:rPr>
  </w:style>
  <w:style w:type="character" w:customStyle="1" w:styleId="11">
    <w:name w:val="Основной текст с отступом Знак"/>
    <w:basedOn w:val="3"/>
    <w:link w:val="7"/>
    <w:qFormat/>
    <w:uiPriority w:val="0"/>
    <w:rPr>
      <w:rFonts w:ascii="Times New Roman KK EK" w:hAnsi="Times New Roman KK EK" w:eastAsia="Times New Roman" w:cs="Times New Roman"/>
      <w:color w:val="FF0000"/>
      <w:lang w:val="kk-KZ" w:eastAsia="ru-RU"/>
    </w:rPr>
  </w:style>
  <w:style w:type="character" w:customStyle="1" w:styleId="12">
    <w:name w:val="Основной текст 3 Знак"/>
    <w:basedOn w:val="3"/>
    <w:link w:val="8"/>
    <w:qFormat/>
    <w:uiPriority w:val="0"/>
    <w:rPr>
      <w:rFonts w:ascii="Times New Roman" w:hAnsi="Times New Roman" w:eastAsia="Times New Roman" w:cs="Times New Roman"/>
      <w:sz w:val="16"/>
      <w:szCs w:val="16"/>
      <w:lang w:eastAsia="ru-RU"/>
    </w:rPr>
  </w:style>
  <w:style w:type="character" w:customStyle="1" w:styleId="13">
    <w:name w:val="Текст выноски Знак"/>
    <w:basedOn w:val="3"/>
    <w:link w:val="5"/>
    <w:semiHidden/>
    <w:qFormat/>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numbering" Target="numbering.xml"/><Relationship Id="rId28" Type="http://schemas.openxmlformats.org/officeDocument/2006/relationships/image" Target="media/image13.wmf"/><Relationship Id="rId27" Type="http://schemas.openxmlformats.org/officeDocument/2006/relationships/oleObject" Target="embeddings/oleObject12.bin"/><Relationship Id="rId26" Type="http://schemas.openxmlformats.org/officeDocument/2006/relationships/image" Target="media/image12.wmf"/><Relationship Id="rId25" Type="http://schemas.openxmlformats.org/officeDocument/2006/relationships/oleObject" Target="embeddings/oleObject11.bin"/><Relationship Id="rId24" Type="http://schemas.openxmlformats.org/officeDocument/2006/relationships/image" Target="media/image11.wmf"/><Relationship Id="rId23" Type="http://schemas.openxmlformats.org/officeDocument/2006/relationships/oleObject" Target="embeddings/oleObject10.bin"/><Relationship Id="rId22" Type="http://schemas.openxmlformats.org/officeDocument/2006/relationships/image" Target="media/image10.wmf"/><Relationship Id="rId21" Type="http://schemas.openxmlformats.org/officeDocument/2006/relationships/oleObject" Target="embeddings/oleObject9.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wmf"/><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12</Pages>
  <Words>3920</Words>
  <Characters>22345</Characters>
  <Lines>186</Lines>
  <Paragraphs>52</Paragraphs>
  <TotalTime>0</TotalTime>
  <ScaleCrop>false</ScaleCrop>
  <LinksUpToDate>false</LinksUpToDate>
  <CharactersWithSpaces>26213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2013-09-15T09:32:00Z</dcterms:created>
  <dc:creator>Login</dc:creator>
  <cp:lastModifiedBy>Bibigul Dabylova</cp:lastModifiedBy>
  <dcterms:modified xsi:type="dcterms:W3CDTF">2025-09-16T09:09:31Z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02BA4040FC5C4B369E4B4312486EDF9B_12</vt:lpwstr>
  </property>
</Properties>
</file>